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9555" w14:textId="3BFE430C" w:rsidR="00ED649B" w:rsidRDefault="005F6CAE" w:rsidP="00ED649B">
      <w:pPr>
        <w:rPr>
          <w:b/>
          <w:noProof/>
          <w:sz w:val="36"/>
          <w:szCs w:val="36"/>
        </w:rPr>
      </w:pPr>
      <w:r>
        <w:rPr>
          <w:b/>
          <w:noProof/>
          <w:sz w:val="36"/>
          <w:szCs w:val="36"/>
        </w:rPr>
        <w:drawing>
          <wp:anchor distT="0" distB="0" distL="114300" distR="114300" simplePos="0" relativeHeight="251658240" behindDoc="0" locked="0" layoutInCell="1" allowOverlap="1" wp14:anchorId="245F037F" wp14:editId="02F49714">
            <wp:simplePos x="457200" y="457200"/>
            <wp:positionH relativeFrom="margin">
              <wp:align>left</wp:align>
            </wp:positionH>
            <wp:positionV relativeFrom="margin">
              <wp:align>top</wp:align>
            </wp:positionV>
            <wp:extent cx="2257425" cy="2257425"/>
            <wp:effectExtent l="0" t="0" r="0" b="9525"/>
            <wp:wrapSquare wrapText="bothSides"/>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50DA206B" w14:textId="1D89B875" w:rsidR="00FF3823" w:rsidRPr="00417C5F" w:rsidRDefault="005F6CAE" w:rsidP="00ED649B">
      <w:pPr>
        <w:jc w:val="center"/>
        <w:rPr>
          <w:b/>
          <w:noProof/>
          <w:sz w:val="36"/>
          <w:szCs w:val="36"/>
        </w:rPr>
      </w:pPr>
      <w:r w:rsidRPr="00417C5F">
        <w:rPr>
          <w:b/>
          <w:noProof/>
          <w:sz w:val="36"/>
          <w:szCs w:val="36"/>
        </w:rPr>
        <w:t>Christmas Day</w:t>
      </w:r>
    </w:p>
    <w:p w14:paraId="0CF0E124" w14:textId="6293D429" w:rsidR="00AC4975" w:rsidRDefault="00AC4975" w:rsidP="002A3C8E">
      <w:pPr>
        <w:rPr>
          <w:sz w:val="8"/>
          <w:szCs w:val="8"/>
        </w:rPr>
      </w:pPr>
    </w:p>
    <w:p w14:paraId="5C3F16F6" w14:textId="38B86A7C" w:rsidR="00ED649B" w:rsidRDefault="00ED649B" w:rsidP="002A3C8E">
      <w:pPr>
        <w:rPr>
          <w:sz w:val="8"/>
          <w:szCs w:val="8"/>
        </w:rPr>
      </w:pPr>
    </w:p>
    <w:p w14:paraId="15D9EFB1" w14:textId="64CD0834" w:rsidR="000D07FF" w:rsidRDefault="000D07FF" w:rsidP="002A3C8E">
      <w:pPr>
        <w:rPr>
          <w:sz w:val="8"/>
          <w:szCs w:val="8"/>
        </w:rPr>
      </w:pPr>
    </w:p>
    <w:p w14:paraId="28C0A7DB" w14:textId="4E84BF3D" w:rsidR="000D07FF" w:rsidRDefault="000D07FF" w:rsidP="002A3C8E">
      <w:pPr>
        <w:rPr>
          <w:sz w:val="8"/>
          <w:szCs w:val="8"/>
        </w:rPr>
      </w:pPr>
    </w:p>
    <w:p w14:paraId="55A97527" w14:textId="61004BE2" w:rsidR="00417C5F" w:rsidRDefault="00417C5F" w:rsidP="002A3C8E">
      <w:pPr>
        <w:rPr>
          <w:sz w:val="8"/>
          <w:szCs w:val="8"/>
        </w:rPr>
      </w:pPr>
    </w:p>
    <w:p w14:paraId="636BFA76" w14:textId="40746725" w:rsidR="00417C5F" w:rsidRDefault="00417C5F" w:rsidP="002A3C8E">
      <w:pPr>
        <w:rPr>
          <w:sz w:val="8"/>
          <w:szCs w:val="8"/>
        </w:rPr>
      </w:pPr>
    </w:p>
    <w:p w14:paraId="61FB6ACB" w14:textId="053CD6B9" w:rsidR="00417C5F" w:rsidRDefault="00417C5F" w:rsidP="002A3C8E">
      <w:pPr>
        <w:rPr>
          <w:sz w:val="8"/>
          <w:szCs w:val="8"/>
        </w:rPr>
      </w:pPr>
    </w:p>
    <w:p w14:paraId="0A063D0B" w14:textId="2C608D90" w:rsidR="00417C5F" w:rsidRDefault="00417C5F" w:rsidP="002A3C8E">
      <w:pPr>
        <w:rPr>
          <w:sz w:val="8"/>
          <w:szCs w:val="8"/>
        </w:rPr>
      </w:pPr>
    </w:p>
    <w:p w14:paraId="0F239A7E" w14:textId="63EA8AB2" w:rsidR="00417C5F" w:rsidRDefault="00417C5F" w:rsidP="002A3C8E">
      <w:pPr>
        <w:rPr>
          <w:sz w:val="8"/>
          <w:szCs w:val="8"/>
        </w:rPr>
      </w:pPr>
    </w:p>
    <w:p w14:paraId="37D7ADF9" w14:textId="77777777" w:rsidR="00417C5F" w:rsidRDefault="00417C5F" w:rsidP="002A3C8E">
      <w:pPr>
        <w:rPr>
          <w:sz w:val="8"/>
          <w:szCs w:val="8"/>
        </w:rPr>
      </w:pPr>
    </w:p>
    <w:p w14:paraId="2ADBD6CA" w14:textId="77777777" w:rsidR="008B3F9E" w:rsidRPr="00AC4975" w:rsidRDefault="008B3F9E" w:rsidP="002A3C8E">
      <w:pPr>
        <w:rPr>
          <w:sz w:val="8"/>
          <w:szCs w:val="8"/>
        </w:rPr>
      </w:pPr>
    </w:p>
    <w:p w14:paraId="4E3349FB" w14:textId="77777777" w:rsidR="00417C5F" w:rsidRPr="00ED7686" w:rsidRDefault="00417C5F" w:rsidP="00417C5F">
      <w:pPr>
        <w:rPr>
          <w:iCs/>
          <w:sz w:val="18"/>
          <w:szCs w:val="18"/>
        </w:rPr>
      </w:pPr>
      <w:r>
        <w:rPr>
          <w:sz w:val="18"/>
          <w:szCs w:val="18"/>
        </w:rPr>
        <w:t xml:space="preserve">“Angels from the realms of glory, wing your flight o’er all the earth; ye who sang creation’s story, now proclaim Messiah’s birth. Come and worship, come and worship; worship Christ, the newborn King.” </w:t>
      </w:r>
      <w:r>
        <w:rPr>
          <w:i/>
          <w:sz w:val="18"/>
          <w:szCs w:val="18"/>
        </w:rPr>
        <w:t xml:space="preserve">LSB </w:t>
      </w:r>
      <w:r>
        <w:rPr>
          <w:iCs/>
          <w:sz w:val="18"/>
          <w:szCs w:val="18"/>
        </w:rPr>
        <w:t>367:1</w:t>
      </w:r>
    </w:p>
    <w:p w14:paraId="20AA0A7C" w14:textId="683A0518" w:rsidR="00417C5F" w:rsidRDefault="00417C5F" w:rsidP="00417C5F">
      <w:pPr>
        <w:rPr>
          <w:b/>
          <w:sz w:val="12"/>
          <w:szCs w:val="12"/>
        </w:rPr>
      </w:pPr>
    </w:p>
    <w:p w14:paraId="14E2492E" w14:textId="77777777" w:rsidR="00417C5F" w:rsidRDefault="00417C5F" w:rsidP="00417C5F">
      <w:pPr>
        <w:rPr>
          <w:b/>
          <w:sz w:val="12"/>
          <w:szCs w:val="12"/>
        </w:rPr>
      </w:pPr>
    </w:p>
    <w:p w14:paraId="36610AE4" w14:textId="77777777" w:rsidR="00417C5F" w:rsidRPr="00401B8D" w:rsidRDefault="00417C5F" w:rsidP="00417C5F">
      <w:pPr>
        <w:rPr>
          <w:b/>
          <w:sz w:val="12"/>
          <w:szCs w:val="12"/>
        </w:rPr>
      </w:pPr>
    </w:p>
    <w:p w14:paraId="43EBB07C" w14:textId="77777777" w:rsidR="00417C5F" w:rsidRDefault="00417C5F" w:rsidP="00417C5F">
      <w:pPr>
        <w:rPr>
          <w:b/>
          <w:sz w:val="18"/>
          <w:szCs w:val="18"/>
        </w:rPr>
      </w:pPr>
      <w:r>
        <w:rPr>
          <w:b/>
          <w:sz w:val="18"/>
          <w:szCs w:val="18"/>
        </w:rPr>
        <w:t>AS WE GATHER</w:t>
      </w:r>
    </w:p>
    <w:p w14:paraId="7F53DC72" w14:textId="34BF48AC" w:rsidR="00417C5F" w:rsidRPr="00417C5F" w:rsidRDefault="00417C5F" w:rsidP="00417C5F">
      <w:pPr>
        <w:ind w:firstLine="360"/>
        <w:rPr>
          <w:sz w:val="18"/>
          <w:szCs w:val="18"/>
        </w:rPr>
      </w:pPr>
      <w:r w:rsidRPr="00A66079">
        <w:rPr>
          <w:sz w:val="18"/>
          <w:szCs w:val="18"/>
        </w:rPr>
        <w:t>Imagine the surprise of the shepherds when the sign of Christ the Lord was not a palace or a crib radiating light beams or a baby surrounded by a fierce army of guards. The sign was just a baby in a manger, wrapped in swaddling cloths! As John declares in today’s Gospel, “The Word became flesh and dwelt among us” (John 1:14). Even today, the Word comes to us in plain spoken words, in the water with God’s promise of Baptism, and in the bread and wine of Communion. God’s ways are not our ways; He comes in seemingly lowly, simple, and unspectacular ways that we end up discovering are full of His grace and truth.</w:t>
      </w:r>
    </w:p>
    <w:p w14:paraId="4FEE177C" w14:textId="2953B00C" w:rsidR="00417C5F" w:rsidRDefault="00417C5F" w:rsidP="00417C5F">
      <w:pPr>
        <w:tabs>
          <w:tab w:val="left" w:pos="900"/>
        </w:tabs>
        <w:rPr>
          <w:b/>
          <w:sz w:val="12"/>
          <w:szCs w:val="12"/>
        </w:rPr>
      </w:pPr>
    </w:p>
    <w:p w14:paraId="0A9593BB" w14:textId="77777777" w:rsidR="00417C5F" w:rsidRDefault="00417C5F" w:rsidP="00417C5F">
      <w:pPr>
        <w:tabs>
          <w:tab w:val="left" w:pos="900"/>
        </w:tabs>
        <w:rPr>
          <w:b/>
          <w:sz w:val="12"/>
          <w:szCs w:val="12"/>
        </w:rPr>
      </w:pPr>
    </w:p>
    <w:p w14:paraId="59B52FE2" w14:textId="77777777" w:rsidR="001A1D26" w:rsidRDefault="001A1D26" w:rsidP="001A1D26">
      <w:pPr>
        <w:rPr>
          <w:sz w:val="22"/>
          <w:szCs w:val="22"/>
        </w:rPr>
      </w:pPr>
      <w:r>
        <w:rPr>
          <w:b/>
          <w:bCs/>
          <w:sz w:val="22"/>
          <w:szCs w:val="22"/>
        </w:rPr>
        <w:t>CHRISTMAS GOSPEL</w:t>
      </w:r>
      <w:r>
        <w:rPr>
          <w:sz w:val="22"/>
          <w:szCs w:val="22"/>
        </w:rPr>
        <w:t xml:space="preserve"> Luke 2:1-20</w:t>
      </w:r>
    </w:p>
    <w:p w14:paraId="16FACB9E" w14:textId="77777777" w:rsidR="001A1D26" w:rsidRPr="001810FC" w:rsidRDefault="001A1D26" w:rsidP="001A1D26">
      <w:pPr>
        <w:pStyle w:val="chapter-1"/>
        <w:shd w:val="clear" w:color="auto" w:fill="FFFFFF"/>
        <w:spacing w:before="0" w:beforeAutospacing="0" w:after="0" w:afterAutospacing="0"/>
        <w:ind w:firstLine="360"/>
        <w:rPr>
          <w:color w:val="000000"/>
        </w:rPr>
      </w:pPr>
      <w:r w:rsidRPr="001810FC">
        <w:rPr>
          <w:rStyle w:val="text"/>
          <w:color w:val="000000"/>
        </w:rPr>
        <w:t>In those days a decree went out from Caesar Augustus that all the world should be registered.</w:t>
      </w:r>
      <w:r w:rsidRPr="001810FC">
        <w:rPr>
          <w:color w:val="000000"/>
        </w:rPr>
        <w:t> </w:t>
      </w:r>
      <w:r w:rsidRPr="001810FC">
        <w:rPr>
          <w:rStyle w:val="text"/>
          <w:color w:val="000000"/>
        </w:rPr>
        <w:t>This was the first registration when Quirinius was governor of Syria.</w:t>
      </w:r>
      <w:r w:rsidRPr="001810FC">
        <w:rPr>
          <w:color w:val="000000"/>
        </w:rPr>
        <w:t> </w:t>
      </w:r>
      <w:r w:rsidRPr="001810FC">
        <w:rPr>
          <w:rStyle w:val="text"/>
          <w:color w:val="000000"/>
        </w:rPr>
        <w:t>And all went to be registered, each to his own town.</w:t>
      </w:r>
      <w:r w:rsidRPr="001810FC">
        <w:rPr>
          <w:color w:val="000000"/>
        </w:rPr>
        <w:t> </w:t>
      </w:r>
      <w:r w:rsidRPr="001810FC">
        <w:rPr>
          <w:rStyle w:val="text"/>
          <w:color w:val="000000"/>
        </w:rPr>
        <w:t>And Joseph also went up from Galilee, from the town of Nazareth, to Judea, to the city of David, which is called Bethlehem, because he was of the house and lineage of David,</w:t>
      </w:r>
      <w:r w:rsidRPr="001810FC">
        <w:rPr>
          <w:color w:val="000000"/>
        </w:rPr>
        <w:t> </w:t>
      </w:r>
      <w:r w:rsidRPr="001810FC">
        <w:rPr>
          <w:rStyle w:val="text"/>
          <w:color w:val="000000"/>
        </w:rPr>
        <w:t>to be registered with Mary, his betrothed, who was with child.</w:t>
      </w:r>
      <w:r w:rsidRPr="001810FC">
        <w:rPr>
          <w:color w:val="000000"/>
        </w:rPr>
        <w:t> </w:t>
      </w:r>
      <w:r w:rsidRPr="001810FC">
        <w:rPr>
          <w:rStyle w:val="text"/>
          <w:color w:val="000000"/>
        </w:rPr>
        <w:t>And while they were there, the time came for her to give birth.</w:t>
      </w:r>
      <w:r w:rsidRPr="001810FC">
        <w:rPr>
          <w:color w:val="000000"/>
        </w:rPr>
        <w:t> </w:t>
      </w:r>
      <w:r w:rsidRPr="001810FC">
        <w:rPr>
          <w:rStyle w:val="text"/>
          <w:color w:val="000000"/>
        </w:rPr>
        <w:t>And she gave birth to her firstborn son and wrapped him in swaddling cloths and laid him in a manger, because there was no place for them in the inn.</w:t>
      </w:r>
      <w:r w:rsidRPr="001810FC">
        <w:rPr>
          <w:color w:val="000000"/>
        </w:rPr>
        <w:t xml:space="preserve"> </w:t>
      </w:r>
    </w:p>
    <w:p w14:paraId="2E62300F" w14:textId="77777777" w:rsidR="001A1D26" w:rsidRPr="001810FC" w:rsidRDefault="001A1D26" w:rsidP="001A1D26">
      <w:pPr>
        <w:pStyle w:val="NormalWeb"/>
        <w:shd w:val="clear" w:color="auto" w:fill="FFFFFF"/>
        <w:spacing w:before="0" w:beforeAutospacing="0" w:after="0" w:afterAutospacing="0"/>
        <w:ind w:firstLine="360"/>
        <w:rPr>
          <w:color w:val="000000"/>
        </w:rPr>
      </w:pPr>
      <w:r w:rsidRPr="001810FC">
        <w:rPr>
          <w:rStyle w:val="text"/>
          <w:color w:val="000000"/>
        </w:rPr>
        <w:t>And in the same region there were shepherds out in the field, keeping watch over their flock by night.</w:t>
      </w:r>
      <w:r w:rsidRPr="001810FC">
        <w:rPr>
          <w:color w:val="000000"/>
        </w:rPr>
        <w:t> </w:t>
      </w:r>
      <w:r w:rsidRPr="001810FC">
        <w:rPr>
          <w:rStyle w:val="text"/>
          <w:color w:val="000000"/>
        </w:rPr>
        <w:t>And an angel of the Lord appeared to them, and the glory of the Lord shone around them, and they were filled with great fear.</w:t>
      </w:r>
      <w:r w:rsidRPr="001810FC">
        <w:rPr>
          <w:color w:val="000000"/>
        </w:rPr>
        <w:t> </w:t>
      </w:r>
      <w:r w:rsidRPr="001810FC">
        <w:rPr>
          <w:rStyle w:val="text"/>
          <w:color w:val="000000"/>
        </w:rPr>
        <w:t xml:space="preserve">And the angel said to them, “Fear not, for behold, I bring you good news of great joy that </w:t>
      </w:r>
      <w:r w:rsidRPr="001810FC">
        <w:rPr>
          <w:rStyle w:val="text"/>
          <w:color w:val="000000"/>
        </w:rPr>
        <w:lastRenderedPageBreak/>
        <w:t>will be for all the people.</w:t>
      </w:r>
      <w:r w:rsidRPr="001810FC">
        <w:rPr>
          <w:color w:val="000000"/>
        </w:rPr>
        <w:t> </w:t>
      </w:r>
      <w:r w:rsidRPr="001810FC">
        <w:rPr>
          <w:rStyle w:val="text"/>
          <w:color w:val="000000"/>
        </w:rPr>
        <w:t>For unto you is born this day in the city of David a Savior, who is Christ the Lord.</w:t>
      </w:r>
      <w:r w:rsidRPr="001810FC">
        <w:rPr>
          <w:color w:val="000000"/>
        </w:rPr>
        <w:t> </w:t>
      </w:r>
      <w:r w:rsidRPr="001810FC">
        <w:rPr>
          <w:rStyle w:val="text"/>
          <w:color w:val="000000"/>
        </w:rPr>
        <w:t>And this will be a sign for you: you will find a baby wrapped in swaddling cloths and lying in a manger.”</w:t>
      </w:r>
      <w:r w:rsidRPr="001810FC">
        <w:rPr>
          <w:color w:val="000000"/>
        </w:rPr>
        <w:t> </w:t>
      </w:r>
      <w:r w:rsidRPr="001810FC">
        <w:rPr>
          <w:rStyle w:val="text"/>
          <w:color w:val="000000"/>
        </w:rPr>
        <w:t>And suddenly there was with the angel a multitude of the heavenly host praising God and saying,</w:t>
      </w:r>
    </w:p>
    <w:p w14:paraId="07DA8A1E" w14:textId="77777777" w:rsidR="001A1D26" w:rsidRDefault="001A1D26" w:rsidP="001A1D26">
      <w:pPr>
        <w:pStyle w:val="line"/>
        <w:shd w:val="clear" w:color="auto" w:fill="FFFFFF"/>
        <w:spacing w:before="0" w:beforeAutospacing="0" w:after="0" w:afterAutospacing="0"/>
        <w:ind w:firstLine="360"/>
        <w:rPr>
          <w:rStyle w:val="text"/>
          <w:color w:val="000000"/>
        </w:rPr>
      </w:pPr>
      <w:r w:rsidRPr="001810FC">
        <w:rPr>
          <w:rStyle w:val="text"/>
          <w:color w:val="000000"/>
        </w:rPr>
        <w:t>“Glory to God in the highest,</w:t>
      </w:r>
      <w:r w:rsidRPr="001810FC">
        <w:rPr>
          <w:color w:val="000000"/>
        </w:rPr>
        <w:br/>
      </w:r>
      <w:r w:rsidRPr="001810FC">
        <w:rPr>
          <w:rStyle w:val="indent-1-breaks"/>
          <w:color w:val="000000"/>
          <w:sz w:val="10"/>
          <w:szCs w:val="10"/>
        </w:rPr>
        <w:t>    </w:t>
      </w:r>
      <w:r w:rsidRPr="001810FC">
        <w:rPr>
          <w:rStyle w:val="text"/>
          <w:color w:val="000000"/>
        </w:rPr>
        <w:t>and on earth peace among those with whom he is pleased!”</w:t>
      </w:r>
      <w:r w:rsidRPr="001810FC">
        <w:rPr>
          <w:color w:val="000000"/>
        </w:rPr>
        <w:t xml:space="preserve"> </w:t>
      </w:r>
    </w:p>
    <w:p w14:paraId="65F14C21" w14:textId="77777777" w:rsidR="001A1D26" w:rsidRPr="001810FC" w:rsidRDefault="001A1D26" w:rsidP="001A1D26">
      <w:pPr>
        <w:pStyle w:val="top-1"/>
        <w:shd w:val="clear" w:color="auto" w:fill="FFFFFF"/>
        <w:spacing w:before="0" w:beforeAutospacing="0" w:after="0" w:afterAutospacing="0"/>
        <w:ind w:firstLine="360"/>
        <w:rPr>
          <w:color w:val="000000"/>
        </w:rPr>
      </w:pPr>
      <w:r w:rsidRPr="001810FC">
        <w:rPr>
          <w:rStyle w:val="text"/>
          <w:color w:val="000000"/>
        </w:rPr>
        <w:t>When the angels went away from them into heaven, the shepherds said to one another, “Let us go over to Bethlehem and see this thing that has happened, which the Lord has made known to us.”</w:t>
      </w:r>
      <w:r w:rsidRPr="001810FC">
        <w:rPr>
          <w:color w:val="000000"/>
        </w:rPr>
        <w:t> </w:t>
      </w:r>
      <w:r w:rsidRPr="001810FC">
        <w:rPr>
          <w:rStyle w:val="text"/>
          <w:color w:val="000000"/>
        </w:rPr>
        <w:t>And they went with haste and found Mary and Joseph, and the baby lying in a manger.</w:t>
      </w:r>
      <w:r w:rsidRPr="001810FC">
        <w:rPr>
          <w:color w:val="000000"/>
        </w:rPr>
        <w:t> </w:t>
      </w:r>
      <w:r w:rsidRPr="001810FC">
        <w:rPr>
          <w:rStyle w:val="text"/>
          <w:color w:val="000000"/>
        </w:rPr>
        <w:t>And when they saw it, they made known the saying that had been told them concerning this child.</w:t>
      </w:r>
      <w:r w:rsidRPr="001810FC">
        <w:rPr>
          <w:color w:val="000000"/>
        </w:rPr>
        <w:t> </w:t>
      </w:r>
      <w:r w:rsidRPr="001810FC">
        <w:rPr>
          <w:rStyle w:val="text"/>
          <w:color w:val="000000"/>
        </w:rPr>
        <w:t>And all who heard it wondered at what the shepherds told them.</w:t>
      </w:r>
      <w:r w:rsidRPr="001810FC">
        <w:rPr>
          <w:color w:val="000000"/>
        </w:rPr>
        <w:t> </w:t>
      </w:r>
      <w:r w:rsidRPr="001810FC">
        <w:rPr>
          <w:rStyle w:val="text"/>
          <w:color w:val="000000"/>
        </w:rPr>
        <w:t>But Mary treasured up all these things, pondering them in her heart.</w:t>
      </w:r>
      <w:r w:rsidRPr="001810FC">
        <w:rPr>
          <w:color w:val="000000"/>
        </w:rPr>
        <w:t> </w:t>
      </w:r>
      <w:r w:rsidRPr="001810FC">
        <w:rPr>
          <w:rStyle w:val="text"/>
          <w:color w:val="000000"/>
        </w:rPr>
        <w:t>And the shepherds returned, glorifying and praising God for all they had heard and seen, as it had been told them.</w:t>
      </w:r>
    </w:p>
    <w:p w14:paraId="750286C5" w14:textId="77777777" w:rsidR="001A1D26" w:rsidRDefault="001A1D26" w:rsidP="001A1D26">
      <w:pPr>
        <w:tabs>
          <w:tab w:val="left" w:pos="900"/>
        </w:tabs>
        <w:ind w:left="360"/>
        <w:rPr>
          <w:sz w:val="22"/>
          <w:szCs w:val="22"/>
        </w:rPr>
      </w:pPr>
      <w:r>
        <w:rPr>
          <w:sz w:val="22"/>
          <w:szCs w:val="22"/>
        </w:rPr>
        <w:t>Pastor:    This is the Gospel of the Lord.</w:t>
      </w:r>
    </w:p>
    <w:p w14:paraId="7CF92C46" w14:textId="6E2EEA8F" w:rsidR="001A1D26" w:rsidRDefault="001A1D26" w:rsidP="001A1D26">
      <w:pPr>
        <w:tabs>
          <w:tab w:val="left" w:pos="900"/>
        </w:tabs>
        <w:rPr>
          <w:b/>
          <w:sz w:val="22"/>
          <w:szCs w:val="22"/>
        </w:rPr>
      </w:pPr>
      <w:r>
        <w:rPr>
          <w:b/>
          <w:sz w:val="22"/>
          <w:szCs w:val="22"/>
        </w:rPr>
        <w:t xml:space="preserve">       People:   Praise to You, O Christ.</w:t>
      </w:r>
    </w:p>
    <w:p w14:paraId="18E96AFC" w14:textId="77777777" w:rsidR="001A1D26" w:rsidRPr="001A1D26" w:rsidRDefault="001A1D26" w:rsidP="001A1D26">
      <w:pPr>
        <w:tabs>
          <w:tab w:val="left" w:pos="900"/>
        </w:tabs>
        <w:rPr>
          <w:b/>
          <w:bCs/>
          <w:sz w:val="12"/>
          <w:szCs w:val="12"/>
        </w:rPr>
      </w:pPr>
    </w:p>
    <w:p w14:paraId="3C34DAEF" w14:textId="77777777" w:rsidR="00417C5F" w:rsidRPr="003304DD" w:rsidRDefault="00417C5F" w:rsidP="00417C5F">
      <w:pPr>
        <w:tabs>
          <w:tab w:val="left" w:pos="900"/>
        </w:tabs>
        <w:ind w:left="360" w:hanging="360"/>
        <w:rPr>
          <w:b/>
          <w:sz w:val="22"/>
          <w:szCs w:val="22"/>
        </w:rPr>
      </w:pPr>
      <w:r w:rsidRPr="003304DD">
        <w:rPr>
          <w:b/>
          <w:sz w:val="22"/>
          <w:szCs w:val="22"/>
        </w:rPr>
        <w:t>INVOCATION</w:t>
      </w:r>
      <w:r>
        <w:rPr>
          <w:b/>
          <w:sz w:val="22"/>
          <w:szCs w:val="22"/>
        </w:rPr>
        <w:t>, CONFESSION and ABSOLUTION</w:t>
      </w:r>
    </w:p>
    <w:p w14:paraId="52BFCD3A" w14:textId="77777777" w:rsidR="00417C5F" w:rsidRPr="00DB03B0"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3311213" w14:textId="77777777" w:rsidR="00417C5F" w:rsidRDefault="00417C5F" w:rsidP="00417C5F">
      <w:pPr>
        <w:tabs>
          <w:tab w:val="left" w:pos="900"/>
        </w:tabs>
        <w:ind w:left="360" w:hanging="360"/>
        <w:rPr>
          <w:b/>
          <w:sz w:val="22"/>
          <w:szCs w:val="22"/>
        </w:rPr>
      </w:pPr>
      <w:r w:rsidRPr="00DB03B0">
        <w:rPr>
          <w:b/>
          <w:sz w:val="22"/>
          <w:szCs w:val="22"/>
        </w:rPr>
        <w:t>People:</w:t>
      </w:r>
      <w:r w:rsidRPr="00DB03B0">
        <w:rPr>
          <w:b/>
          <w:sz w:val="22"/>
          <w:szCs w:val="22"/>
        </w:rPr>
        <w:tab/>
        <w:t>Amen.</w:t>
      </w:r>
    </w:p>
    <w:p w14:paraId="2C8F1AE0" w14:textId="77777777" w:rsidR="00417C5F" w:rsidRPr="00A66079" w:rsidRDefault="00417C5F" w:rsidP="00417C5F">
      <w:pPr>
        <w:tabs>
          <w:tab w:val="left" w:pos="900"/>
        </w:tabs>
        <w:ind w:left="360" w:hanging="360"/>
        <w:rPr>
          <w:b/>
          <w:sz w:val="12"/>
          <w:szCs w:val="12"/>
        </w:rPr>
      </w:pPr>
    </w:p>
    <w:p w14:paraId="0906D127" w14:textId="77777777" w:rsidR="00417C5F" w:rsidRPr="00A66079" w:rsidRDefault="00417C5F" w:rsidP="00417C5F">
      <w:pPr>
        <w:tabs>
          <w:tab w:val="left" w:pos="900"/>
        </w:tabs>
        <w:ind w:left="360" w:hanging="360"/>
        <w:rPr>
          <w:sz w:val="22"/>
          <w:szCs w:val="22"/>
        </w:rPr>
      </w:pPr>
      <w:r w:rsidRPr="00A66079">
        <w:rPr>
          <w:sz w:val="22"/>
          <w:szCs w:val="22"/>
        </w:rPr>
        <w:t>Pastor:</w:t>
      </w:r>
      <w:r w:rsidRPr="00A66079">
        <w:rPr>
          <w:sz w:val="22"/>
          <w:szCs w:val="22"/>
        </w:rPr>
        <w:tab/>
        <w:t>If we say we have no sin, we deceive ourselves, and the truth is not in us.</w:t>
      </w:r>
    </w:p>
    <w:p w14:paraId="65928D79" w14:textId="77777777" w:rsidR="00417C5F" w:rsidRPr="00A66079" w:rsidRDefault="00417C5F" w:rsidP="00417C5F">
      <w:pPr>
        <w:tabs>
          <w:tab w:val="left" w:pos="900"/>
        </w:tabs>
        <w:ind w:left="360" w:hanging="360"/>
        <w:rPr>
          <w:b/>
          <w:bCs/>
          <w:sz w:val="22"/>
          <w:szCs w:val="22"/>
        </w:rPr>
      </w:pPr>
      <w:r w:rsidRPr="00A66079">
        <w:rPr>
          <w:b/>
          <w:bCs/>
          <w:sz w:val="22"/>
          <w:szCs w:val="22"/>
        </w:rPr>
        <w:t>People:</w:t>
      </w:r>
      <w:r w:rsidRPr="00A66079">
        <w:rPr>
          <w:b/>
          <w:bCs/>
          <w:sz w:val="22"/>
          <w:szCs w:val="22"/>
        </w:rPr>
        <w:tab/>
        <w:t>But if we confess our sins, God, who is faithful and just, will forgive our sins and</w:t>
      </w:r>
      <w:r>
        <w:rPr>
          <w:b/>
          <w:bCs/>
          <w:sz w:val="22"/>
          <w:szCs w:val="22"/>
        </w:rPr>
        <w:t xml:space="preserve"> </w:t>
      </w:r>
      <w:r w:rsidRPr="00A66079">
        <w:rPr>
          <w:b/>
          <w:bCs/>
          <w:sz w:val="22"/>
          <w:szCs w:val="22"/>
        </w:rPr>
        <w:t>cleanse us from all unrighteousness.</w:t>
      </w:r>
    </w:p>
    <w:p w14:paraId="424A3FA9" w14:textId="77777777" w:rsidR="00417C5F" w:rsidRPr="00A66079" w:rsidRDefault="00417C5F" w:rsidP="00417C5F">
      <w:pPr>
        <w:tabs>
          <w:tab w:val="left" w:pos="900"/>
        </w:tabs>
        <w:ind w:left="360" w:hanging="360"/>
        <w:rPr>
          <w:sz w:val="12"/>
          <w:szCs w:val="12"/>
        </w:rPr>
      </w:pPr>
    </w:p>
    <w:p w14:paraId="35791508" w14:textId="77777777" w:rsidR="00417C5F" w:rsidRPr="00A66079" w:rsidRDefault="00417C5F" w:rsidP="00417C5F">
      <w:pPr>
        <w:tabs>
          <w:tab w:val="left" w:pos="900"/>
        </w:tabs>
        <w:ind w:left="360" w:hanging="360"/>
        <w:rPr>
          <w:i/>
          <w:iCs/>
          <w:sz w:val="18"/>
          <w:szCs w:val="18"/>
        </w:rPr>
      </w:pPr>
      <w:r>
        <w:rPr>
          <w:i/>
          <w:iCs/>
          <w:sz w:val="18"/>
          <w:szCs w:val="18"/>
        </w:rPr>
        <w:tab/>
      </w:r>
      <w:r w:rsidRPr="00A66079">
        <w:rPr>
          <w:i/>
          <w:iCs/>
          <w:sz w:val="18"/>
          <w:szCs w:val="18"/>
        </w:rPr>
        <w:t>Silence for reflection on God’s Word and for self-examination.</w:t>
      </w:r>
    </w:p>
    <w:p w14:paraId="01289732" w14:textId="77777777" w:rsidR="00417C5F" w:rsidRPr="00A66079" w:rsidRDefault="00417C5F" w:rsidP="00417C5F">
      <w:pPr>
        <w:tabs>
          <w:tab w:val="left" w:pos="900"/>
        </w:tabs>
        <w:ind w:left="360" w:hanging="360"/>
        <w:rPr>
          <w:sz w:val="12"/>
          <w:szCs w:val="12"/>
        </w:rPr>
      </w:pPr>
    </w:p>
    <w:p w14:paraId="0D3D10FD" w14:textId="77777777" w:rsidR="00417C5F" w:rsidRPr="00A66079" w:rsidRDefault="00417C5F" w:rsidP="00417C5F">
      <w:pPr>
        <w:tabs>
          <w:tab w:val="left" w:pos="900"/>
        </w:tabs>
        <w:ind w:left="360" w:hanging="360"/>
        <w:rPr>
          <w:sz w:val="22"/>
          <w:szCs w:val="22"/>
        </w:rPr>
      </w:pPr>
      <w:r w:rsidRPr="00A66079">
        <w:rPr>
          <w:sz w:val="22"/>
          <w:szCs w:val="22"/>
        </w:rPr>
        <w:t>Pastor:</w:t>
      </w:r>
      <w:r w:rsidRPr="00A66079">
        <w:rPr>
          <w:sz w:val="22"/>
          <w:szCs w:val="22"/>
        </w:rPr>
        <w:tab/>
        <w:t>Let us then confess our sins to God our Father.</w:t>
      </w:r>
    </w:p>
    <w:p w14:paraId="7AC179BF" w14:textId="77777777" w:rsidR="00417C5F" w:rsidRPr="00A66079" w:rsidRDefault="00417C5F" w:rsidP="00417C5F">
      <w:pPr>
        <w:tabs>
          <w:tab w:val="left" w:pos="900"/>
        </w:tabs>
        <w:ind w:left="360" w:hanging="360"/>
        <w:rPr>
          <w:b/>
          <w:bCs/>
          <w:sz w:val="22"/>
          <w:szCs w:val="22"/>
        </w:rPr>
      </w:pPr>
      <w:r w:rsidRPr="00A66079">
        <w:rPr>
          <w:b/>
          <w:bCs/>
          <w:sz w:val="22"/>
          <w:szCs w:val="22"/>
        </w:rPr>
        <w:t>People:</w:t>
      </w:r>
      <w:r w:rsidRPr="00A66079">
        <w:rPr>
          <w:b/>
          <w:bCs/>
          <w:sz w:val="22"/>
          <w:szCs w:val="22"/>
        </w:rPr>
        <w:tab/>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6B6896CC" w14:textId="77777777" w:rsidR="00417C5F" w:rsidRPr="00A66079" w:rsidRDefault="00417C5F" w:rsidP="00417C5F">
      <w:pPr>
        <w:tabs>
          <w:tab w:val="left" w:pos="900"/>
        </w:tabs>
        <w:ind w:left="360" w:hanging="360"/>
        <w:rPr>
          <w:sz w:val="12"/>
          <w:szCs w:val="12"/>
        </w:rPr>
      </w:pPr>
    </w:p>
    <w:p w14:paraId="266E02D4" w14:textId="77777777" w:rsidR="00417C5F" w:rsidRPr="00A66079" w:rsidRDefault="00417C5F" w:rsidP="00417C5F">
      <w:pPr>
        <w:tabs>
          <w:tab w:val="left" w:pos="900"/>
        </w:tabs>
        <w:ind w:left="360" w:hanging="360"/>
        <w:rPr>
          <w:sz w:val="22"/>
          <w:szCs w:val="22"/>
        </w:rPr>
      </w:pPr>
      <w:r w:rsidRPr="00A66079">
        <w:rPr>
          <w:sz w:val="22"/>
          <w:szCs w:val="22"/>
        </w:rPr>
        <w:t>Pastor:</w:t>
      </w:r>
      <w:r w:rsidRPr="00A66079">
        <w:rPr>
          <w:sz w:val="22"/>
          <w:szCs w:val="22"/>
        </w:rPr>
        <w:tab/>
        <w:t xml:space="preserve">Dear Christian friends, take heart! The darkness of your sins will never be able to overcome the light of God’s love for you in Christ Jesus. As a called and ordained servant of Christ, and by His authority, I therefore forgive you all your sins in the name of the Father and of the </w:t>
      </w:r>
      <w:r>
        <w:rPr>
          <w:sz w:val="22"/>
          <w:szCs w:val="22"/>
        </w:rPr>
        <w:t>+</w:t>
      </w:r>
      <w:r w:rsidRPr="00A66079">
        <w:rPr>
          <w:sz w:val="22"/>
          <w:szCs w:val="22"/>
        </w:rPr>
        <w:t>Son and of the Holy Spirit. The One who dwelt among us, full of grace and truth, came to forgive sinners and to set us free to be children of God. The light of Jesus’ forgiveness shines on you today!</w:t>
      </w:r>
    </w:p>
    <w:p w14:paraId="656F3616" w14:textId="77777777" w:rsidR="00417C5F" w:rsidRPr="00A66079" w:rsidRDefault="00417C5F" w:rsidP="00417C5F">
      <w:pPr>
        <w:tabs>
          <w:tab w:val="left" w:pos="900"/>
        </w:tabs>
        <w:ind w:left="360" w:hanging="360"/>
        <w:rPr>
          <w:b/>
          <w:bCs/>
          <w:sz w:val="22"/>
          <w:szCs w:val="22"/>
        </w:rPr>
      </w:pPr>
      <w:r w:rsidRPr="00A66079">
        <w:rPr>
          <w:b/>
          <w:bCs/>
          <w:sz w:val="22"/>
          <w:szCs w:val="22"/>
        </w:rPr>
        <w:t>People:</w:t>
      </w:r>
      <w:r w:rsidRPr="00A66079">
        <w:rPr>
          <w:b/>
          <w:bCs/>
          <w:sz w:val="22"/>
          <w:szCs w:val="22"/>
        </w:rPr>
        <w:tab/>
        <w:t>Amen.</w:t>
      </w:r>
    </w:p>
    <w:p w14:paraId="767AD73C" w14:textId="0F70825F" w:rsidR="00417C5F" w:rsidRDefault="00417C5F" w:rsidP="00417C5F">
      <w:pPr>
        <w:tabs>
          <w:tab w:val="left" w:pos="900"/>
        </w:tabs>
        <w:ind w:left="360" w:hanging="360"/>
        <w:rPr>
          <w:b/>
          <w:bCs/>
          <w:sz w:val="12"/>
          <w:szCs w:val="12"/>
        </w:rPr>
      </w:pPr>
    </w:p>
    <w:p w14:paraId="6A463C31" w14:textId="77777777" w:rsidR="00417C5F" w:rsidRDefault="00417C5F" w:rsidP="00417C5F">
      <w:pPr>
        <w:tabs>
          <w:tab w:val="left" w:pos="900"/>
        </w:tabs>
        <w:ind w:left="360" w:hanging="360"/>
        <w:rPr>
          <w:b/>
          <w:bCs/>
          <w:sz w:val="12"/>
          <w:szCs w:val="12"/>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A66079" w:rsidRDefault="00417C5F" w:rsidP="00417C5F">
      <w:pPr>
        <w:tabs>
          <w:tab w:val="left" w:pos="900"/>
        </w:tabs>
        <w:ind w:left="360" w:hanging="360"/>
        <w:rPr>
          <w:b/>
          <w:bCs/>
          <w:sz w:val="12"/>
          <w:szCs w:val="12"/>
        </w:rPr>
      </w:pPr>
    </w:p>
    <w:p w14:paraId="6856366D" w14:textId="16A044B4" w:rsidR="00D652EA" w:rsidRDefault="00D652EA" w:rsidP="00D652EA">
      <w:pPr>
        <w:tabs>
          <w:tab w:val="left" w:pos="900"/>
        </w:tabs>
        <w:ind w:left="360" w:hanging="360"/>
        <w:rPr>
          <w:b/>
          <w:bCs/>
          <w:sz w:val="22"/>
          <w:szCs w:val="22"/>
        </w:rPr>
      </w:pPr>
      <w:r>
        <w:rPr>
          <w:b/>
          <w:sz w:val="22"/>
          <w:szCs w:val="22"/>
        </w:rPr>
        <w:t>CAROLS</w:t>
      </w:r>
      <w:r w:rsidRPr="00272171">
        <w:rPr>
          <w:b/>
          <w:sz w:val="22"/>
          <w:szCs w:val="22"/>
        </w:rPr>
        <w:t xml:space="preserve"> </w:t>
      </w:r>
      <w:r w:rsidRPr="00D55247">
        <w:rPr>
          <w:bCs/>
          <w:i/>
          <w:sz w:val="22"/>
          <w:szCs w:val="22"/>
        </w:rPr>
        <w:t>“</w:t>
      </w:r>
      <w:r>
        <w:rPr>
          <w:bCs/>
          <w:i/>
          <w:sz w:val="22"/>
          <w:szCs w:val="22"/>
        </w:rPr>
        <w:t>Hark! The Herald Angels Sing</w:t>
      </w:r>
      <w:r w:rsidRPr="00D55247">
        <w:rPr>
          <w:bCs/>
          <w:i/>
          <w:sz w:val="22"/>
          <w:szCs w:val="22"/>
        </w:rPr>
        <w:t xml:space="preserve">” </w:t>
      </w:r>
      <w:r w:rsidRPr="00D55247">
        <w:rPr>
          <w:bCs/>
          <w:sz w:val="22"/>
          <w:szCs w:val="22"/>
        </w:rPr>
        <w:t>(</w:t>
      </w:r>
      <w:r w:rsidRPr="00D55247">
        <w:rPr>
          <w:bCs/>
          <w:i/>
          <w:sz w:val="22"/>
          <w:szCs w:val="22"/>
        </w:rPr>
        <w:t xml:space="preserve">LSB </w:t>
      </w:r>
      <w:r>
        <w:rPr>
          <w:bCs/>
          <w:sz w:val="22"/>
          <w:szCs w:val="22"/>
        </w:rPr>
        <w:t>380</w:t>
      </w:r>
      <w:r w:rsidRPr="00D55247">
        <w:rPr>
          <w:bCs/>
          <w:sz w:val="22"/>
          <w:szCs w:val="22"/>
        </w:rPr>
        <w:t>)</w:t>
      </w:r>
      <w:r>
        <w:rPr>
          <w:bCs/>
          <w:sz w:val="22"/>
          <w:szCs w:val="22"/>
        </w:rPr>
        <w:t xml:space="preserve"> and </w:t>
      </w:r>
      <w:r w:rsidRPr="00D55247">
        <w:rPr>
          <w:bCs/>
          <w:i/>
          <w:sz w:val="22"/>
          <w:szCs w:val="22"/>
        </w:rPr>
        <w:t>“</w:t>
      </w:r>
      <w:r>
        <w:rPr>
          <w:bCs/>
          <w:i/>
          <w:sz w:val="22"/>
          <w:szCs w:val="22"/>
        </w:rPr>
        <w:t>Joy to the World</w:t>
      </w:r>
      <w:r w:rsidRPr="00D55247">
        <w:rPr>
          <w:bCs/>
          <w:i/>
          <w:sz w:val="22"/>
          <w:szCs w:val="22"/>
        </w:rPr>
        <w:t xml:space="preserve">” </w:t>
      </w:r>
      <w:r w:rsidRPr="00D55247">
        <w:rPr>
          <w:bCs/>
          <w:sz w:val="22"/>
          <w:szCs w:val="22"/>
        </w:rPr>
        <w:t>(</w:t>
      </w:r>
      <w:r w:rsidRPr="00D55247">
        <w:rPr>
          <w:bCs/>
          <w:i/>
          <w:sz w:val="22"/>
          <w:szCs w:val="22"/>
        </w:rPr>
        <w:t xml:space="preserve">LSB </w:t>
      </w:r>
      <w:r>
        <w:rPr>
          <w:bCs/>
          <w:sz w:val="22"/>
          <w:szCs w:val="22"/>
        </w:rPr>
        <w:t>387</w:t>
      </w:r>
      <w:r w:rsidRPr="00D55247">
        <w:rPr>
          <w:bCs/>
          <w:sz w:val="22"/>
          <w:szCs w:val="22"/>
        </w:rPr>
        <w:t>)</w:t>
      </w:r>
    </w:p>
    <w:p w14:paraId="2BA3ABE8" w14:textId="77777777" w:rsidR="00417C5F" w:rsidRPr="00417C5F" w:rsidRDefault="00417C5F" w:rsidP="00417C5F">
      <w:pPr>
        <w:pStyle w:val="NormalWeb"/>
        <w:spacing w:before="0" w:beforeAutospacing="0" w:after="0" w:afterAutospacing="0"/>
        <w:rPr>
          <w:color w:val="000000"/>
          <w:sz w:val="12"/>
          <w:szCs w:val="1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28D711B3" w14:textId="77777777" w:rsidR="00D84E9F" w:rsidRPr="00D652EA" w:rsidRDefault="00D84E9F" w:rsidP="00884FA0">
      <w:pPr>
        <w:rPr>
          <w:b/>
          <w:bCs/>
          <w:sz w:val="12"/>
          <w:szCs w:val="12"/>
        </w:rPr>
      </w:pPr>
    </w:p>
    <w:p w14:paraId="073C6E45" w14:textId="792D30F6" w:rsidR="00884FA0" w:rsidRDefault="0014639D" w:rsidP="00884FA0">
      <w:pPr>
        <w:ind w:left="360" w:hanging="360"/>
        <w:rPr>
          <w:bCs/>
          <w:i/>
          <w:sz w:val="18"/>
          <w:szCs w:val="18"/>
        </w:rPr>
      </w:pPr>
      <w:r>
        <w:rPr>
          <w:b/>
          <w:bCs/>
          <w:sz w:val="22"/>
          <w:szCs w:val="22"/>
        </w:rPr>
        <w:t>OLD TESTAMENT</w:t>
      </w:r>
      <w:r w:rsidR="00D84E9F">
        <w:rPr>
          <w:b/>
          <w:bCs/>
          <w:sz w:val="22"/>
          <w:szCs w:val="22"/>
        </w:rPr>
        <w:t xml:space="preserve"> READING</w:t>
      </w:r>
      <w:r w:rsidR="00884FA0">
        <w:rPr>
          <w:sz w:val="22"/>
          <w:szCs w:val="22"/>
        </w:rPr>
        <w:t xml:space="preserve"> </w:t>
      </w:r>
      <w:r w:rsidR="00417C5F">
        <w:rPr>
          <w:sz w:val="22"/>
          <w:szCs w:val="22"/>
        </w:rPr>
        <w:t>Isaiah</w:t>
      </w:r>
      <w:r w:rsidR="00884FA0">
        <w:rPr>
          <w:sz w:val="22"/>
          <w:szCs w:val="22"/>
        </w:rPr>
        <w:t xml:space="preserve"> </w:t>
      </w:r>
      <w:r w:rsidR="00417C5F">
        <w:rPr>
          <w:sz w:val="22"/>
          <w:szCs w:val="22"/>
        </w:rPr>
        <w:t>52</w:t>
      </w:r>
      <w:r w:rsidR="0009761F">
        <w:rPr>
          <w:sz w:val="22"/>
          <w:szCs w:val="22"/>
        </w:rPr>
        <w:t>:</w:t>
      </w:r>
      <w:r w:rsidR="00417C5F">
        <w:rPr>
          <w:sz w:val="22"/>
          <w:szCs w:val="22"/>
        </w:rPr>
        <w:t>7</w:t>
      </w:r>
      <w:r w:rsidR="002E69D0">
        <w:rPr>
          <w:sz w:val="22"/>
          <w:szCs w:val="22"/>
        </w:rPr>
        <w:t>-</w:t>
      </w:r>
      <w:r w:rsidR="0009761F">
        <w:rPr>
          <w:sz w:val="22"/>
          <w:szCs w:val="22"/>
        </w:rPr>
        <w:t>1</w:t>
      </w:r>
      <w:r w:rsidR="00417C5F">
        <w:rPr>
          <w:sz w:val="22"/>
          <w:szCs w:val="22"/>
        </w:rPr>
        <w:t>0</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417C5F" w:rsidRDefault="00D652EA" w:rsidP="00032292">
      <w:pPr>
        <w:rPr>
          <w:b/>
          <w:bCs/>
          <w:sz w:val="12"/>
          <w:szCs w:val="12"/>
        </w:rPr>
      </w:pPr>
    </w:p>
    <w:p w14:paraId="76287BA7" w14:textId="0DBC1FFE" w:rsidR="00884FA0" w:rsidRDefault="00417C5F" w:rsidP="00884FA0">
      <w:pPr>
        <w:tabs>
          <w:tab w:val="left" w:pos="900"/>
        </w:tabs>
        <w:ind w:left="360" w:hanging="360"/>
        <w:rPr>
          <w:bCs/>
          <w:i/>
          <w:sz w:val="18"/>
          <w:szCs w:val="18"/>
        </w:rPr>
      </w:pPr>
      <w:r>
        <w:rPr>
          <w:b/>
          <w:bCs/>
          <w:sz w:val="22"/>
          <w:szCs w:val="22"/>
        </w:rPr>
        <w:t>INTROIT</w:t>
      </w:r>
      <w:r w:rsidR="00DF307D">
        <w:rPr>
          <w:b/>
          <w:bCs/>
          <w:sz w:val="22"/>
          <w:szCs w:val="22"/>
        </w:rPr>
        <w:t xml:space="preserve"> </w:t>
      </w:r>
      <w:r w:rsidR="00DF307D">
        <w:rPr>
          <w:bCs/>
          <w:i/>
          <w:sz w:val="18"/>
          <w:szCs w:val="18"/>
        </w:rPr>
        <w:t>(bulletin insert)</w:t>
      </w:r>
    </w:p>
    <w:p w14:paraId="259B00B7" w14:textId="77777777" w:rsidR="00DF307D" w:rsidRPr="00417C5F" w:rsidRDefault="00DF307D" w:rsidP="00884FA0">
      <w:pPr>
        <w:tabs>
          <w:tab w:val="left" w:pos="900"/>
        </w:tabs>
        <w:ind w:left="360" w:hanging="360"/>
        <w:rPr>
          <w:bCs/>
          <w:iCs/>
          <w:sz w:val="14"/>
          <w:szCs w:val="14"/>
        </w:rPr>
      </w:pPr>
    </w:p>
    <w:p w14:paraId="0A1CBE7E" w14:textId="42F8DDE4"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417C5F">
        <w:rPr>
          <w:sz w:val="22"/>
          <w:szCs w:val="22"/>
        </w:rPr>
        <w:t>Hebrews</w:t>
      </w:r>
      <w:r w:rsidR="0014639D">
        <w:rPr>
          <w:sz w:val="22"/>
          <w:szCs w:val="22"/>
        </w:rPr>
        <w:t xml:space="preserve"> 1:1-</w:t>
      </w:r>
      <w:r w:rsidR="00417C5F">
        <w:rPr>
          <w:sz w:val="22"/>
          <w:szCs w:val="22"/>
        </w:rPr>
        <w:t>6</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EA7D6FA" w14:textId="77777777" w:rsidR="00417C5F" w:rsidRPr="00417C5F" w:rsidRDefault="00417C5F" w:rsidP="00884FA0">
      <w:pPr>
        <w:rPr>
          <w:b/>
          <w:bCs/>
          <w:sz w:val="12"/>
          <w:szCs w:val="12"/>
        </w:rPr>
      </w:pPr>
    </w:p>
    <w:p w14:paraId="032AE29A" w14:textId="3E21E7B1" w:rsidR="00884FA0" w:rsidRPr="009B2C87" w:rsidRDefault="00884FA0" w:rsidP="00884FA0">
      <w:r>
        <w:rPr>
          <w:b/>
          <w:bCs/>
          <w:sz w:val="22"/>
          <w:szCs w:val="22"/>
        </w:rPr>
        <w:t>HOLY GOSPEL</w:t>
      </w:r>
      <w:r>
        <w:rPr>
          <w:sz w:val="22"/>
          <w:szCs w:val="22"/>
        </w:rPr>
        <w:t xml:space="preserve"> </w:t>
      </w:r>
      <w:r w:rsidR="001A1D26">
        <w:rPr>
          <w:sz w:val="22"/>
          <w:szCs w:val="22"/>
        </w:rPr>
        <w:t>John 1:1-14</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417C5F" w:rsidRDefault="00D9643A" w:rsidP="006D599E">
      <w:pPr>
        <w:tabs>
          <w:tab w:val="left" w:pos="900"/>
        </w:tabs>
        <w:ind w:left="360"/>
        <w:rPr>
          <w:b/>
          <w:sz w:val="12"/>
          <w:szCs w:val="1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417C5F" w:rsidRDefault="00D55247" w:rsidP="006D599E">
      <w:pPr>
        <w:tabs>
          <w:tab w:val="left" w:pos="900"/>
        </w:tabs>
        <w:ind w:left="360"/>
        <w:rPr>
          <w:b/>
          <w:sz w:val="12"/>
          <w:szCs w:val="12"/>
        </w:rPr>
      </w:pPr>
    </w:p>
    <w:p w14:paraId="4C73FC02" w14:textId="7E1B73A1" w:rsidR="00BB28D9" w:rsidRPr="0009761F" w:rsidRDefault="00D652EA" w:rsidP="0009761F">
      <w:pPr>
        <w:tabs>
          <w:tab w:val="left" w:pos="900"/>
        </w:tabs>
        <w:ind w:left="360" w:hanging="360"/>
        <w:rPr>
          <w:bCs/>
          <w:i/>
          <w:sz w:val="22"/>
          <w:szCs w:val="22"/>
        </w:rPr>
      </w:pPr>
      <w:r>
        <w:rPr>
          <w:b/>
          <w:sz w:val="22"/>
          <w:szCs w:val="22"/>
        </w:rPr>
        <w:t>CAROL</w:t>
      </w:r>
      <w:r w:rsidR="0009761F" w:rsidRPr="00272171">
        <w:rPr>
          <w:b/>
          <w:sz w:val="22"/>
          <w:szCs w:val="22"/>
        </w:rPr>
        <w:t xml:space="preserve"> </w:t>
      </w:r>
      <w:r w:rsidR="0009761F">
        <w:rPr>
          <w:bCs/>
          <w:i/>
          <w:sz w:val="22"/>
          <w:szCs w:val="22"/>
        </w:rPr>
        <w:t>“</w:t>
      </w:r>
      <w:r w:rsidR="00AD6B1D">
        <w:rPr>
          <w:bCs/>
          <w:i/>
          <w:sz w:val="22"/>
          <w:szCs w:val="22"/>
        </w:rPr>
        <w:t>What Child Is This</w:t>
      </w:r>
      <w:r w:rsidR="0009761F">
        <w:rPr>
          <w:bCs/>
          <w:i/>
          <w:sz w:val="22"/>
          <w:szCs w:val="22"/>
        </w:rPr>
        <w:t xml:space="preserve">” </w:t>
      </w:r>
      <w:r w:rsidR="0009761F" w:rsidRPr="00497EB0">
        <w:rPr>
          <w:bCs/>
        </w:rPr>
        <w:t>(</w:t>
      </w:r>
      <w:r w:rsidR="0009761F" w:rsidRPr="00497EB0">
        <w:rPr>
          <w:bCs/>
          <w:i/>
        </w:rPr>
        <w:t xml:space="preserve">LSB </w:t>
      </w:r>
      <w:r w:rsidR="00AD6B1D">
        <w:rPr>
          <w:bCs/>
        </w:rPr>
        <w:t>370</w:t>
      </w:r>
      <w:r w:rsidR="0009761F" w:rsidRPr="00497EB0">
        <w:rPr>
          <w:bCs/>
        </w:rPr>
        <w:t>)</w:t>
      </w:r>
    </w:p>
    <w:p w14:paraId="571958E3" w14:textId="77777777" w:rsidR="00D55247" w:rsidRPr="00417C5F" w:rsidRDefault="00D55247" w:rsidP="00D55247">
      <w:pPr>
        <w:rPr>
          <w:bCs/>
          <w:sz w:val="12"/>
          <w:szCs w:val="12"/>
        </w:rPr>
      </w:pPr>
    </w:p>
    <w:p w14:paraId="5612DB17" w14:textId="1BDDB67D" w:rsidR="00FC5988" w:rsidRDefault="00BE523F" w:rsidP="000857AE">
      <w:pPr>
        <w:tabs>
          <w:tab w:val="left" w:pos="900"/>
        </w:tabs>
        <w:ind w:left="3150" w:hanging="3150"/>
        <w:rPr>
          <w:b/>
          <w:bCs/>
          <w:i/>
          <w:sz w:val="22"/>
          <w:szCs w:val="22"/>
        </w:rPr>
      </w:pPr>
      <w:r>
        <w:rPr>
          <w:b/>
          <w:bCs/>
          <w:sz w:val="22"/>
          <w:szCs w:val="22"/>
        </w:rPr>
        <w:t>SERMON</w:t>
      </w:r>
      <w:r w:rsidR="00AD2177">
        <w:rPr>
          <w:b/>
          <w:bCs/>
          <w:sz w:val="22"/>
          <w:szCs w:val="22"/>
        </w:rPr>
        <w:t xml:space="preserve"> </w:t>
      </w:r>
      <w:r w:rsidR="00AD2177" w:rsidRPr="00AD2177">
        <w:rPr>
          <w:b/>
          <w:bCs/>
          <w:i/>
          <w:iCs/>
          <w:sz w:val="22"/>
          <w:szCs w:val="22"/>
        </w:rPr>
        <w:t xml:space="preserve">“Announcing </w:t>
      </w:r>
      <w:r w:rsidR="00AD2177">
        <w:rPr>
          <w:b/>
          <w:bCs/>
          <w:i/>
          <w:iCs/>
          <w:sz w:val="22"/>
          <w:szCs w:val="22"/>
        </w:rPr>
        <w:t>God’s Presence</w:t>
      </w:r>
      <w:r w:rsidR="00AD2177" w:rsidRPr="00AD2177">
        <w:rPr>
          <w:b/>
          <w:bCs/>
          <w:i/>
          <w:iCs/>
          <w:sz w:val="22"/>
          <w:szCs w:val="22"/>
        </w:rPr>
        <w:t>”</w:t>
      </w:r>
    </w:p>
    <w:p w14:paraId="2358CC12" w14:textId="63506704" w:rsidR="000857AE" w:rsidRPr="00417C5F" w:rsidRDefault="000857AE" w:rsidP="000857AE">
      <w:pPr>
        <w:tabs>
          <w:tab w:val="left" w:pos="900"/>
        </w:tabs>
        <w:ind w:left="3150" w:hanging="3150"/>
        <w:rPr>
          <w:b/>
          <w:bCs/>
          <w:i/>
          <w:sz w:val="12"/>
          <w:szCs w:val="1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417C5F" w:rsidRDefault="000A4607" w:rsidP="000857AE">
      <w:pPr>
        <w:tabs>
          <w:tab w:val="left" w:pos="900"/>
        </w:tabs>
        <w:ind w:left="3150" w:hanging="3150"/>
        <w:rPr>
          <w:b/>
          <w:bCs/>
          <w:i/>
          <w:sz w:val="12"/>
          <w:szCs w:val="12"/>
        </w:rPr>
      </w:pPr>
    </w:p>
    <w:p w14:paraId="76517D91" w14:textId="63BC411D" w:rsidR="000A4607" w:rsidRPr="00417C5F"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r w:rsidR="00417C5F">
        <w:rPr>
          <w:bCs/>
          <w:sz w:val="22"/>
          <w:szCs w:val="22"/>
          <w:u w:val="none"/>
        </w:rPr>
        <w:t xml:space="preserve"> and </w:t>
      </w:r>
      <w:r w:rsidR="000A4607">
        <w:rPr>
          <w:bCs/>
          <w:sz w:val="22"/>
          <w:szCs w:val="22"/>
        </w:rPr>
        <w:t>LORD’S PRAYER</w:t>
      </w:r>
    </w:p>
    <w:p w14:paraId="47EB838A" w14:textId="1D7879BF" w:rsidR="00417C5F" w:rsidRDefault="00417C5F" w:rsidP="008F100E">
      <w:pPr>
        <w:tabs>
          <w:tab w:val="left" w:pos="900"/>
        </w:tabs>
        <w:rPr>
          <w:b/>
          <w:bCs/>
          <w:sz w:val="12"/>
          <w:szCs w:val="12"/>
        </w:rPr>
      </w:pPr>
    </w:p>
    <w:p w14:paraId="31E34B63" w14:textId="2DE4935B" w:rsidR="00D652EA" w:rsidRDefault="00D652EA" w:rsidP="008F100E">
      <w:pPr>
        <w:tabs>
          <w:tab w:val="left" w:pos="900"/>
        </w:tabs>
        <w:rPr>
          <w:b/>
          <w:bCs/>
          <w:sz w:val="12"/>
          <w:szCs w:val="12"/>
        </w:rPr>
      </w:pPr>
    </w:p>
    <w:p w14:paraId="34F5DC8E" w14:textId="571B0CE6" w:rsidR="001A1D26" w:rsidRDefault="001A1D26" w:rsidP="008F100E">
      <w:pPr>
        <w:tabs>
          <w:tab w:val="left" w:pos="900"/>
        </w:tabs>
        <w:rPr>
          <w:b/>
          <w:bCs/>
          <w:sz w:val="12"/>
          <w:szCs w:val="12"/>
        </w:rPr>
      </w:pPr>
    </w:p>
    <w:p w14:paraId="43CAC12D" w14:textId="5461AB38" w:rsidR="001A1D26" w:rsidRDefault="001A1D26" w:rsidP="008F100E">
      <w:pPr>
        <w:tabs>
          <w:tab w:val="left" w:pos="900"/>
        </w:tabs>
        <w:rPr>
          <w:b/>
          <w:bCs/>
          <w:sz w:val="12"/>
          <w:szCs w:val="12"/>
        </w:rPr>
      </w:pPr>
    </w:p>
    <w:p w14:paraId="41F2754F" w14:textId="0D8B3C1B" w:rsidR="001A1D26" w:rsidRDefault="001A1D26" w:rsidP="008F100E">
      <w:pPr>
        <w:tabs>
          <w:tab w:val="left" w:pos="900"/>
        </w:tabs>
        <w:rPr>
          <w:b/>
          <w:bCs/>
          <w:sz w:val="12"/>
          <w:szCs w:val="12"/>
        </w:rPr>
      </w:pPr>
    </w:p>
    <w:p w14:paraId="318D9A92" w14:textId="206FA6D0" w:rsidR="001A1D26" w:rsidRDefault="001A1D26" w:rsidP="008F100E">
      <w:pPr>
        <w:tabs>
          <w:tab w:val="left" w:pos="900"/>
        </w:tabs>
        <w:rPr>
          <w:b/>
          <w:bCs/>
          <w:sz w:val="12"/>
          <w:szCs w:val="12"/>
        </w:rPr>
      </w:pPr>
    </w:p>
    <w:p w14:paraId="765F2FE2" w14:textId="3CBCE564" w:rsidR="001A1D26" w:rsidRDefault="001A1D26" w:rsidP="008F100E">
      <w:pPr>
        <w:tabs>
          <w:tab w:val="left" w:pos="900"/>
        </w:tabs>
        <w:rPr>
          <w:b/>
          <w:bCs/>
          <w:sz w:val="12"/>
          <w:szCs w:val="12"/>
        </w:rPr>
      </w:pPr>
    </w:p>
    <w:p w14:paraId="35B90392" w14:textId="3EFE8D76" w:rsidR="001A1D26" w:rsidRDefault="001A1D26" w:rsidP="008F100E">
      <w:pPr>
        <w:tabs>
          <w:tab w:val="left" w:pos="900"/>
        </w:tabs>
        <w:rPr>
          <w:b/>
          <w:bCs/>
          <w:sz w:val="12"/>
          <w:szCs w:val="12"/>
        </w:rPr>
      </w:pPr>
    </w:p>
    <w:p w14:paraId="4685B3C5" w14:textId="77777777" w:rsidR="00032292" w:rsidRPr="00417C5F" w:rsidRDefault="00032292" w:rsidP="008F100E">
      <w:pPr>
        <w:tabs>
          <w:tab w:val="left" w:pos="900"/>
        </w:tabs>
        <w:rPr>
          <w:b/>
          <w:bCs/>
          <w:sz w:val="12"/>
          <w:szCs w:val="12"/>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lastRenderedPageBreak/>
        <w:t>+ SERVICE OF THE SACRAMENT +</w:t>
      </w:r>
    </w:p>
    <w:p w14:paraId="64BE5552" w14:textId="77777777" w:rsidR="00032292" w:rsidRPr="00032292" w:rsidRDefault="00032292" w:rsidP="00032292">
      <w:pPr>
        <w:tabs>
          <w:tab w:val="left" w:pos="360"/>
          <w:tab w:val="left" w:pos="900"/>
        </w:tabs>
        <w:ind w:left="360" w:hanging="360"/>
        <w:jc w:val="center"/>
        <w:rPr>
          <w:b/>
          <w:bCs/>
          <w:sz w:val="12"/>
          <w:szCs w:val="1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74773F25" w14:textId="77777777" w:rsidR="00D652EA" w:rsidRPr="00417C5F" w:rsidRDefault="00D652EA" w:rsidP="008C650D">
      <w:pPr>
        <w:rPr>
          <w:b/>
          <w:bCs/>
          <w:sz w:val="12"/>
          <w:szCs w:val="12"/>
        </w:rPr>
      </w:pPr>
    </w:p>
    <w:p w14:paraId="513C3865" w14:textId="115FC6C1" w:rsidR="009D57DB" w:rsidRDefault="009D57DB" w:rsidP="008C650D">
      <w:pPr>
        <w:rPr>
          <w:b/>
          <w:bCs/>
          <w:sz w:val="22"/>
          <w:szCs w:val="22"/>
        </w:rPr>
      </w:pPr>
      <w:r>
        <w:rPr>
          <w:b/>
          <w:bCs/>
          <w:sz w:val="22"/>
          <w:szCs w:val="22"/>
        </w:rPr>
        <w:t>WORDS OF INSTITUTION</w:t>
      </w:r>
    </w:p>
    <w:p w14:paraId="4B228237" w14:textId="77777777" w:rsidR="009D57DB" w:rsidRPr="00417C5F" w:rsidRDefault="009D57DB" w:rsidP="008C650D">
      <w:pPr>
        <w:rPr>
          <w:b/>
          <w:bCs/>
          <w:sz w:val="12"/>
          <w:szCs w:val="1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7152D5DC"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D652EA">
        <w:rPr>
          <w:bCs/>
          <w:i/>
          <w:sz w:val="22"/>
          <w:szCs w:val="22"/>
        </w:rPr>
        <w:t>Now Sing We, Now Rejoice</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D652EA">
        <w:rPr>
          <w:bCs/>
          <w:sz w:val="22"/>
          <w:szCs w:val="22"/>
        </w:rPr>
        <w:t>386</w:t>
      </w:r>
      <w:r w:rsidR="003B57B8" w:rsidRPr="0009761F">
        <w:rPr>
          <w:bCs/>
          <w:sz w:val="22"/>
          <w:szCs w:val="22"/>
        </w:rPr>
        <w:t>)</w:t>
      </w:r>
    </w:p>
    <w:p w14:paraId="0E1A3E0B" w14:textId="255DFB5E" w:rsidR="00D76718" w:rsidRDefault="000A4607" w:rsidP="002574AF">
      <w:pPr>
        <w:tabs>
          <w:tab w:val="left" w:pos="900"/>
        </w:tabs>
        <w:ind w:left="360" w:hanging="360"/>
        <w:rPr>
          <w:bCs/>
          <w:sz w:val="22"/>
          <w:szCs w:val="22"/>
        </w:rPr>
      </w:pPr>
      <w:r w:rsidRPr="0009761F">
        <w:rPr>
          <w:bCs/>
          <w:i/>
          <w:sz w:val="22"/>
          <w:szCs w:val="22"/>
        </w:rPr>
        <w:tab/>
      </w:r>
      <w:r w:rsidR="00D84740" w:rsidRPr="00D55247">
        <w:rPr>
          <w:bCs/>
          <w:i/>
          <w:sz w:val="22"/>
          <w:szCs w:val="22"/>
        </w:rPr>
        <w:t>“</w:t>
      </w:r>
      <w:r w:rsidR="00AD6B1D">
        <w:rPr>
          <w:bCs/>
          <w:i/>
          <w:sz w:val="22"/>
          <w:szCs w:val="22"/>
        </w:rPr>
        <w:t>Angels from the Realms of Glory</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AD6B1D">
        <w:rPr>
          <w:bCs/>
          <w:sz w:val="22"/>
          <w:szCs w:val="22"/>
        </w:rPr>
        <w:t>367</w:t>
      </w:r>
      <w:r w:rsidR="00D84740" w:rsidRPr="00D55247">
        <w:rPr>
          <w:bCs/>
          <w:sz w:val="22"/>
          <w:szCs w:val="22"/>
        </w:rPr>
        <w:t>)</w:t>
      </w:r>
    </w:p>
    <w:p w14:paraId="0313FEC4" w14:textId="4F7AC685" w:rsidR="00417C5F" w:rsidRDefault="00417C5F" w:rsidP="002574AF">
      <w:pPr>
        <w:tabs>
          <w:tab w:val="left" w:pos="900"/>
        </w:tabs>
        <w:ind w:left="360" w:hanging="360"/>
        <w:rPr>
          <w:b/>
          <w:bCs/>
          <w:sz w:val="12"/>
          <w:szCs w:val="12"/>
        </w:rPr>
      </w:pPr>
    </w:p>
    <w:p w14:paraId="341EACB7" w14:textId="77777777" w:rsidR="00D652EA" w:rsidRPr="00417C5F" w:rsidRDefault="00D652EA" w:rsidP="002574AF">
      <w:pPr>
        <w:tabs>
          <w:tab w:val="left" w:pos="900"/>
        </w:tabs>
        <w:ind w:left="360" w:hanging="360"/>
        <w:rPr>
          <w:b/>
          <w:bCs/>
          <w:sz w:val="12"/>
          <w:szCs w:val="12"/>
        </w:rPr>
      </w:pPr>
    </w:p>
    <w:p w14:paraId="5A552B28" w14:textId="77777777" w:rsidR="00BE523F" w:rsidRDefault="00BE523F" w:rsidP="00BE523F">
      <w:pPr>
        <w:tabs>
          <w:tab w:val="left" w:pos="900"/>
        </w:tabs>
        <w:rPr>
          <w:b/>
          <w:sz w:val="22"/>
          <w:szCs w:val="22"/>
        </w:rPr>
      </w:pPr>
      <w:r>
        <w:rPr>
          <w:b/>
          <w:sz w:val="22"/>
          <w:szCs w:val="22"/>
        </w:rPr>
        <w:t>POST-COMMUNION THANKSGIVING</w:t>
      </w:r>
    </w:p>
    <w:p w14:paraId="1C331B8C" w14:textId="31FA6BC9" w:rsidR="0038263A" w:rsidRDefault="004E5D26" w:rsidP="0009761F">
      <w:pPr>
        <w:shd w:val="solid" w:color="FFFFFF" w:fill="000000"/>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AD6B1D" w:rsidRPr="00AD6B1D">
        <w:rPr>
          <w:sz w:val="22"/>
          <w:szCs w:val="22"/>
        </w:rPr>
        <w:t>You give us hope, gracious God, through these signs of Your love and forgiveness that we have received today: Christ’s body and blood. Fill our hearts with such hope, that our joy in You overflows in love to those around us; through Jesus Christ, Your Son, our Lord, who lives and reigns with You and the Holy Spirit, one God, now and forever.</w:t>
      </w:r>
    </w:p>
    <w:p w14:paraId="58035228" w14:textId="35912487" w:rsidR="00A950C2" w:rsidRDefault="004E5D26" w:rsidP="0009761F">
      <w:pPr>
        <w:shd w:val="solid" w:color="FFFFFF" w:fill="000000"/>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78E0D215" w14:textId="77777777" w:rsidR="009D57DB" w:rsidRPr="00417C5F" w:rsidRDefault="009D57DB" w:rsidP="00E61C18">
      <w:pPr>
        <w:tabs>
          <w:tab w:val="left" w:pos="900"/>
        </w:tabs>
        <w:ind w:left="360" w:hanging="360"/>
        <w:rPr>
          <w:rFonts w:cs="Arial"/>
          <w:b/>
          <w:sz w:val="12"/>
          <w:szCs w:val="1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417C5F" w:rsidRDefault="006F3CD9" w:rsidP="006F3CD9">
      <w:pPr>
        <w:rPr>
          <w:sz w:val="12"/>
          <w:szCs w:val="12"/>
        </w:rPr>
      </w:pPr>
    </w:p>
    <w:p w14:paraId="27FC6A5E" w14:textId="214711E3" w:rsidR="00C848BE" w:rsidRPr="001A1D26" w:rsidRDefault="00D652EA" w:rsidP="001A1D26">
      <w:pPr>
        <w:tabs>
          <w:tab w:val="left" w:pos="900"/>
        </w:tabs>
        <w:ind w:left="360" w:hanging="360"/>
        <w:rPr>
          <w:b/>
          <w:bCs/>
          <w:sz w:val="22"/>
          <w:szCs w:val="22"/>
        </w:rPr>
      </w:pPr>
      <w:r>
        <w:rPr>
          <w:b/>
          <w:sz w:val="22"/>
          <w:szCs w:val="22"/>
        </w:rPr>
        <w:t>CAROL</w:t>
      </w:r>
      <w:r w:rsidR="007B262A" w:rsidRPr="00272171">
        <w:rPr>
          <w:b/>
          <w:sz w:val="22"/>
          <w:szCs w:val="22"/>
        </w:rPr>
        <w:t xml:space="preserve"> </w:t>
      </w:r>
      <w:r w:rsidRPr="00D55247">
        <w:rPr>
          <w:bCs/>
          <w:i/>
          <w:sz w:val="22"/>
          <w:szCs w:val="22"/>
        </w:rPr>
        <w:t>“</w:t>
      </w:r>
      <w:r>
        <w:rPr>
          <w:bCs/>
          <w:i/>
          <w:sz w:val="22"/>
          <w:szCs w:val="22"/>
        </w:rPr>
        <w:t>Angels We Have Heard on High</w:t>
      </w:r>
      <w:r w:rsidRPr="00D55247">
        <w:rPr>
          <w:bCs/>
          <w:i/>
          <w:sz w:val="22"/>
          <w:szCs w:val="22"/>
        </w:rPr>
        <w:t xml:space="preserve">” </w:t>
      </w:r>
      <w:r w:rsidRPr="00D55247">
        <w:rPr>
          <w:bCs/>
          <w:sz w:val="22"/>
          <w:szCs w:val="22"/>
        </w:rPr>
        <w:t>(</w:t>
      </w:r>
      <w:r w:rsidRPr="00D55247">
        <w:rPr>
          <w:bCs/>
          <w:i/>
          <w:sz w:val="22"/>
          <w:szCs w:val="22"/>
        </w:rPr>
        <w:t xml:space="preserve">LSB </w:t>
      </w:r>
      <w:r>
        <w:rPr>
          <w:bCs/>
          <w:sz w:val="22"/>
          <w:szCs w:val="22"/>
        </w:rPr>
        <w:t>368</w:t>
      </w:r>
      <w:r w:rsidRPr="00D55247">
        <w:rPr>
          <w:bCs/>
          <w:sz w:val="22"/>
          <w:szCs w:val="22"/>
        </w:rPr>
        <w:t>)</w:t>
      </w:r>
    </w:p>
    <w:sectPr w:rsidR="00C848BE" w:rsidRPr="001A1D26">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938F" w14:textId="77777777" w:rsidR="000F59C2" w:rsidRDefault="000F59C2">
      <w:r>
        <w:separator/>
      </w:r>
    </w:p>
  </w:endnote>
  <w:endnote w:type="continuationSeparator" w:id="0">
    <w:p w14:paraId="4910949D" w14:textId="77777777" w:rsidR="000F59C2" w:rsidRDefault="000F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366B" w14:textId="77777777" w:rsidR="000F59C2" w:rsidRDefault="000F59C2">
      <w:r>
        <w:separator/>
      </w:r>
    </w:p>
  </w:footnote>
  <w:footnote w:type="continuationSeparator" w:id="0">
    <w:p w14:paraId="45F29398" w14:textId="77777777" w:rsidR="000F59C2" w:rsidRDefault="000F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59C2"/>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59A"/>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E4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2177"/>
    <w:rsid w:val="00AD42E0"/>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54B"/>
    <w:rsid w:val="00CF39E7"/>
    <w:rsid w:val="00CF3E91"/>
    <w:rsid w:val="00CF6FB9"/>
    <w:rsid w:val="00CF7055"/>
    <w:rsid w:val="00D0014B"/>
    <w:rsid w:val="00D0194A"/>
    <w:rsid w:val="00D019DC"/>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3788"/>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6905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2016-03-19T15:46:00Z</cp:lastPrinted>
  <dcterms:created xsi:type="dcterms:W3CDTF">2022-12-18T21:34:00Z</dcterms:created>
  <dcterms:modified xsi:type="dcterms:W3CDTF">2022-12-18T21:34:00Z</dcterms:modified>
</cp:coreProperties>
</file>