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0026" w14:textId="0BF87C70" w:rsidR="0036415D" w:rsidRPr="002B0ACD" w:rsidRDefault="002B0ACD" w:rsidP="002B0ACD">
      <w:pPr>
        <w:jc w:val="center"/>
        <w:rPr>
          <w:b/>
          <w:noProof/>
          <w:sz w:val="18"/>
          <w:szCs w:val="18"/>
        </w:rPr>
      </w:pPr>
      <w:r>
        <w:rPr>
          <w:b/>
          <w:noProof/>
          <w:sz w:val="18"/>
          <w:szCs w:val="18"/>
        </w:rPr>
        <w:drawing>
          <wp:anchor distT="0" distB="0" distL="114300" distR="114300" simplePos="0" relativeHeight="251658240" behindDoc="0" locked="0" layoutInCell="1" allowOverlap="1" wp14:anchorId="72EE59E1" wp14:editId="725F3C0F">
            <wp:simplePos x="1600200" y="457200"/>
            <wp:positionH relativeFrom="margin">
              <wp:align>left</wp:align>
            </wp:positionH>
            <wp:positionV relativeFrom="margin">
              <wp:align>top</wp:align>
            </wp:positionV>
            <wp:extent cx="2152650" cy="21526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p>
    <w:p w14:paraId="3EF828C5" w14:textId="4DA1BF4C" w:rsidR="00E34E72" w:rsidRPr="002B0ACD" w:rsidRDefault="006B3B0F" w:rsidP="00E34E72">
      <w:pPr>
        <w:jc w:val="center"/>
        <w:rPr>
          <w:b/>
          <w:noProof/>
          <w:sz w:val="22"/>
          <w:szCs w:val="22"/>
        </w:rPr>
      </w:pPr>
      <w:r w:rsidRPr="002B0ACD">
        <w:rPr>
          <w:b/>
          <w:noProof/>
          <w:sz w:val="22"/>
          <w:szCs w:val="22"/>
        </w:rPr>
        <w:t>2</w:t>
      </w:r>
      <w:r w:rsidR="002B0ACD" w:rsidRPr="002B0ACD">
        <w:rPr>
          <w:b/>
          <w:noProof/>
          <w:sz w:val="22"/>
          <w:szCs w:val="22"/>
          <w:vertAlign w:val="superscript"/>
        </w:rPr>
        <w:t>nd</w:t>
      </w:r>
      <w:r w:rsidR="002B0ACD" w:rsidRPr="002B0ACD">
        <w:rPr>
          <w:b/>
          <w:noProof/>
          <w:sz w:val="22"/>
          <w:szCs w:val="22"/>
        </w:rPr>
        <w:t xml:space="preserve"> S</w:t>
      </w:r>
      <w:r w:rsidR="00433012" w:rsidRPr="002B0ACD">
        <w:rPr>
          <w:b/>
          <w:noProof/>
          <w:sz w:val="22"/>
          <w:szCs w:val="22"/>
        </w:rPr>
        <w:t xml:space="preserve">unday </w:t>
      </w:r>
      <w:r w:rsidR="00B61122" w:rsidRPr="002B0ACD">
        <w:rPr>
          <w:b/>
          <w:noProof/>
          <w:sz w:val="22"/>
          <w:szCs w:val="22"/>
        </w:rPr>
        <w:t>after</w:t>
      </w:r>
      <w:r w:rsidR="006D5DDF" w:rsidRPr="002B0ACD">
        <w:rPr>
          <w:b/>
          <w:noProof/>
          <w:sz w:val="22"/>
          <w:szCs w:val="22"/>
        </w:rPr>
        <w:t xml:space="preserve"> </w:t>
      </w:r>
      <w:r w:rsidR="002B0ACD" w:rsidRPr="002B0ACD">
        <w:rPr>
          <w:b/>
          <w:noProof/>
          <w:sz w:val="22"/>
          <w:szCs w:val="22"/>
        </w:rPr>
        <w:t>the Epiphany</w:t>
      </w:r>
    </w:p>
    <w:p w14:paraId="4BB6CDCB" w14:textId="77777777" w:rsidR="006B3B0F" w:rsidRPr="00E34E72" w:rsidRDefault="006B3B0F" w:rsidP="002B0ACD">
      <w:pPr>
        <w:rPr>
          <w:b/>
          <w:noProof/>
          <w:sz w:val="16"/>
          <w:szCs w:val="16"/>
        </w:rPr>
      </w:pPr>
    </w:p>
    <w:p w14:paraId="78656CC3" w14:textId="4A8FFADE" w:rsidR="0036415D" w:rsidRPr="002B0ACD" w:rsidRDefault="00433012" w:rsidP="00433012">
      <w:pPr>
        <w:rPr>
          <w:i/>
          <w:sz w:val="18"/>
          <w:szCs w:val="18"/>
        </w:rPr>
      </w:pPr>
      <w:r>
        <w:rPr>
          <w:sz w:val="18"/>
          <w:szCs w:val="18"/>
        </w:rPr>
        <w:t>“</w:t>
      </w:r>
      <w:r w:rsidR="002B0ACD">
        <w:rPr>
          <w:sz w:val="18"/>
          <w:szCs w:val="18"/>
        </w:rPr>
        <w:t xml:space="preserve">The next day again John was standing with two of his disciples, and he looked at Jesus as He walked by and said, ‘Behold, the Lamb of God!’ The two disciples heard him say this, and they followed Jesus. Jesus turned and saw them following and said to them, ‘What are you seeking?’ And they said to Him, ‘Rabbi’ (which means Teacher), ‘where are You staying?’ He said to them, ‘Come and you will see.’ </w:t>
      </w:r>
      <w:proofErr w:type="gramStart"/>
      <w:r w:rsidR="002B0ACD">
        <w:rPr>
          <w:sz w:val="18"/>
          <w:szCs w:val="18"/>
        </w:rPr>
        <w:t>So</w:t>
      </w:r>
      <w:proofErr w:type="gramEnd"/>
      <w:r w:rsidR="002B0ACD">
        <w:rPr>
          <w:sz w:val="18"/>
          <w:szCs w:val="18"/>
        </w:rPr>
        <w:t xml:space="preserve"> they came and saw where He was staying, and they stayed with Him that day, for it was about the tenth hour.</w:t>
      </w:r>
      <w:r>
        <w:rPr>
          <w:sz w:val="18"/>
          <w:szCs w:val="18"/>
        </w:rPr>
        <w:t>”</w:t>
      </w:r>
      <w:r w:rsidR="00AF4699">
        <w:rPr>
          <w:sz w:val="18"/>
          <w:szCs w:val="18"/>
        </w:rPr>
        <w:t xml:space="preserve"> </w:t>
      </w:r>
      <w:r w:rsidR="002B0ACD">
        <w:rPr>
          <w:i/>
          <w:sz w:val="18"/>
          <w:szCs w:val="18"/>
        </w:rPr>
        <w:t>John 1:35-39</w:t>
      </w:r>
    </w:p>
    <w:p w14:paraId="0E453528" w14:textId="77777777" w:rsidR="00433012" w:rsidRPr="007E7DFC" w:rsidRDefault="00433012" w:rsidP="00433012">
      <w:pPr>
        <w:rPr>
          <w:b/>
          <w:sz w:val="18"/>
          <w:szCs w:val="18"/>
        </w:rPr>
      </w:pPr>
      <w:r w:rsidRPr="002A3C8E">
        <w:rPr>
          <w:b/>
          <w:sz w:val="18"/>
          <w:szCs w:val="18"/>
        </w:rPr>
        <w:t>AS WE GATHER</w:t>
      </w:r>
    </w:p>
    <w:p w14:paraId="4E3D2A55" w14:textId="77777777" w:rsidR="002B0ACD" w:rsidRPr="002B0ACD" w:rsidRDefault="002B0ACD" w:rsidP="002B0ACD">
      <w:pPr>
        <w:ind w:firstLine="360"/>
        <w:rPr>
          <w:sz w:val="18"/>
          <w:szCs w:val="18"/>
        </w:rPr>
      </w:pPr>
      <w:r w:rsidRPr="002B0ACD">
        <w:rPr>
          <w:sz w:val="18"/>
          <w:szCs w:val="18"/>
        </w:rPr>
        <w:t>When Jesus asked His two potential disciples what they were seeking, it was a most important question. People look for power and importance for themselves, relief from certain circumstances, and a host of other agenda items. But our Lord came with one overarching goal: He was needed as light for this dark world (as Isaiah wrote) and the only one who could take away the sin of the world (as John the Baptist announced). After seeking Christ’s help in our sinful condition, we hear that other great question, “Who do you say that I am?”—and when each of us answers it, then, as Paul told the Church in Corinth, we have all the spiritual gifts we need to ask the people around us, “What are you seeking?”</w:t>
      </w: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2AB712CD" w14:textId="3C7DA897" w:rsidR="00F258F1" w:rsidRPr="00BA42B3" w:rsidRDefault="005E370C" w:rsidP="00BA42B3">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67217D48" w14:textId="78FE84FB" w:rsidR="00FC661A" w:rsidRDefault="00FC661A" w:rsidP="00FC661A">
      <w:pPr>
        <w:ind w:left="360" w:hanging="360"/>
        <w:rPr>
          <w:bCs/>
          <w:sz w:val="22"/>
          <w:szCs w:val="22"/>
        </w:rPr>
      </w:pPr>
      <w:r>
        <w:rPr>
          <w:b/>
          <w:sz w:val="22"/>
          <w:szCs w:val="22"/>
        </w:rPr>
        <w:t xml:space="preserve">HYMN </w:t>
      </w:r>
      <w:r>
        <w:rPr>
          <w:bCs/>
          <w:i/>
          <w:sz w:val="22"/>
          <w:szCs w:val="22"/>
        </w:rPr>
        <w:t>“</w:t>
      </w:r>
      <w:r w:rsidR="0006101D">
        <w:rPr>
          <w:bCs/>
          <w:i/>
          <w:sz w:val="22"/>
          <w:szCs w:val="22"/>
        </w:rPr>
        <w:t>All Glory Be to God on High</w:t>
      </w:r>
      <w:r>
        <w:rPr>
          <w:bCs/>
          <w:i/>
          <w:sz w:val="22"/>
          <w:szCs w:val="22"/>
        </w:rPr>
        <w:t xml:space="preserve">” </w:t>
      </w:r>
      <w:r>
        <w:rPr>
          <w:bCs/>
          <w:sz w:val="22"/>
          <w:szCs w:val="22"/>
        </w:rPr>
        <w:t>(</w:t>
      </w:r>
      <w:r>
        <w:rPr>
          <w:bCs/>
          <w:i/>
          <w:sz w:val="22"/>
          <w:szCs w:val="22"/>
        </w:rPr>
        <w:t xml:space="preserve">LSB </w:t>
      </w:r>
      <w:r w:rsidR="0006101D">
        <w:rPr>
          <w:bCs/>
          <w:sz w:val="22"/>
          <w:szCs w:val="22"/>
        </w:rPr>
        <w:t>947</w:t>
      </w:r>
      <w:r>
        <w:rPr>
          <w:bCs/>
          <w:sz w:val="22"/>
          <w:szCs w:val="22"/>
        </w:rPr>
        <w:t>)</w:t>
      </w:r>
    </w:p>
    <w:p w14:paraId="0D0565C2" w14:textId="77777777" w:rsidR="002B57C5" w:rsidRPr="00AB6E1A" w:rsidRDefault="002B57C5" w:rsidP="00781FBE">
      <w:pPr>
        <w:ind w:left="360" w:hanging="360"/>
        <w:rPr>
          <w:bCs/>
          <w:sz w:val="8"/>
          <w:szCs w:val="8"/>
        </w:rPr>
      </w:pPr>
    </w:p>
    <w:p w14:paraId="6FB27313" w14:textId="6798FD62" w:rsidR="006F60E2" w:rsidRDefault="00741987" w:rsidP="006F60E2">
      <w:pPr>
        <w:keepNext/>
        <w:tabs>
          <w:tab w:val="left" w:pos="900"/>
        </w:tabs>
        <w:jc w:val="both"/>
        <w:outlineLvl w:val="2"/>
        <w:rPr>
          <w:sz w:val="22"/>
          <w:szCs w:val="22"/>
        </w:rPr>
      </w:pPr>
      <w:r>
        <w:rPr>
          <w:b/>
          <w:bCs/>
          <w:sz w:val="22"/>
          <w:szCs w:val="22"/>
        </w:rPr>
        <w:t xml:space="preserve">PSALM </w:t>
      </w:r>
      <w:r w:rsidR="002B0ACD">
        <w:rPr>
          <w:b/>
          <w:bCs/>
          <w:sz w:val="22"/>
          <w:szCs w:val="22"/>
        </w:rPr>
        <w:t>40:1-11</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4786B705"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2B0ACD">
        <w:rPr>
          <w:sz w:val="22"/>
          <w:szCs w:val="22"/>
        </w:rPr>
        <w:t>Isaiah</w:t>
      </w:r>
      <w:r w:rsidR="00D42121">
        <w:rPr>
          <w:sz w:val="22"/>
          <w:szCs w:val="22"/>
        </w:rPr>
        <w:t xml:space="preserve"> 4</w:t>
      </w:r>
      <w:r w:rsidR="002B0ACD">
        <w:rPr>
          <w:sz w:val="22"/>
          <w:szCs w:val="22"/>
        </w:rPr>
        <w:t>9</w:t>
      </w:r>
      <w:r w:rsidR="00D42121">
        <w:rPr>
          <w:sz w:val="22"/>
          <w:szCs w:val="22"/>
        </w:rPr>
        <w:t>:1-</w:t>
      </w:r>
      <w:r w:rsidR="002B0ACD">
        <w:rPr>
          <w:sz w:val="22"/>
          <w:szCs w:val="22"/>
        </w:rPr>
        <w:t>7</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58176424" w:rsidR="003D0588" w:rsidRDefault="003D0588" w:rsidP="00A03D58">
      <w:pPr>
        <w:tabs>
          <w:tab w:val="left" w:pos="900"/>
        </w:tabs>
        <w:rPr>
          <w:bCs/>
          <w:i/>
          <w:sz w:val="8"/>
          <w:szCs w:val="8"/>
        </w:rPr>
      </w:pPr>
    </w:p>
    <w:p w14:paraId="14698D4D" w14:textId="5D5A5643" w:rsidR="00043B6F" w:rsidRDefault="00043B6F" w:rsidP="00A03D58">
      <w:pPr>
        <w:tabs>
          <w:tab w:val="left" w:pos="900"/>
        </w:tabs>
        <w:rPr>
          <w:bCs/>
          <w:i/>
          <w:sz w:val="18"/>
          <w:szCs w:val="18"/>
        </w:rPr>
      </w:pPr>
      <w:r>
        <w:rPr>
          <w:b/>
          <w:bCs/>
          <w:sz w:val="22"/>
          <w:szCs w:val="22"/>
        </w:rPr>
        <w:t>EPISTLE</w:t>
      </w:r>
      <w:r>
        <w:rPr>
          <w:sz w:val="22"/>
          <w:szCs w:val="22"/>
        </w:rPr>
        <w:t xml:space="preserve"> </w:t>
      </w:r>
      <w:r w:rsidR="002B0ACD">
        <w:rPr>
          <w:sz w:val="22"/>
          <w:szCs w:val="22"/>
        </w:rPr>
        <w:t>1 Corinthians</w:t>
      </w:r>
      <w:r w:rsidR="00D42121">
        <w:rPr>
          <w:sz w:val="22"/>
          <w:szCs w:val="22"/>
        </w:rPr>
        <w:t xml:space="preserve"> </w:t>
      </w:r>
      <w:r w:rsidR="002B0ACD">
        <w:rPr>
          <w:sz w:val="22"/>
          <w:szCs w:val="22"/>
        </w:rPr>
        <w:t>1</w:t>
      </w:r>
      <w:r w:rsidR="00D42121">
        <w:rPr>
          <w:sz w:val="22"/>
          <w:szCs w:val="22"/>
        </w:rPr>
        <w:t>:</w:t>
      </w:r>
      <w:r w:rsidR="002B0ACD">
        <w:rPr>
          <w:sz w:val="22"/>
          <w:szCs w:val="22"/>
        </w:rPr>
        <w:t>1</w:t>
      </w:r>
      <w:r w:rsidR="00D42121">
        <w:rPr>
          <w:sz w:val="22"/>
          <w:szCs w:val="22"/>
        </w:rPr>
        <w:t>-</w:t>
      </w:r>
      <w:r w:rsidR="002B0ACD">
        <w:rPr>
          <w:sz w:val="22"/>
          <w:szCs w:val="22"/>
        </w:rPr>
        <w:t>9</w:t>
      </w:r>
      <w:r>
        <w:rPr>
          <w:rFonts w:ascii="Arial" w:hAnsi="Arial" w:cs="Arial"/>
        </w:rPr>
        <w:t xml:space="preserve"> </w:t>
      </w:r>
      <w:r>
        <w:rPr>
          <w:bCs/>
          <w:i/>
          <w:sz w:val="18"/>
          <w:szCs w:val="18"/>
        </w:rPr>
        <w:t>(bulletin insert)</w:t>
      </w:r>
    </w:p>
    <w:p w14:paraId="16D8339F" w14:textId="77777777" w:rsidR="00043B6F" w:rsidRPr="00AB6E1A" w:rsidRDefault="00043B6F"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1694CBB8" w:rsidR="003056A3" w:rsidRDefault="00704705" w:rsidP="00816170">
      <w:pPr>
        <w:tabs>
          <w:tab w:val="left" w:pos="900"/>
        </w:tabs>
        <w:ind w:left="360" w:hanging="360"/>
        <w:rPr>
          <w:bCs/>
          <w:i/>
          <w:sz w:val="18"/>
          <w:szCs w:val="18"/>
        </w:rPr>
      </w:pPr>
      <w:r>
        <w:rPr>
          <w:b/>
          <w:bCs/>
          <w:sz w:val="22"/>
          <w:szCs w:val="22"/>
        </w:rPr>
        <w:t xml:space="preserve">HOLY GOSPEL </w:t>
      </w:r>
      <w:r w:rsidR="002B0ACD">
        <w:rPr>
          <w:sz w:val="22"/>
          <w:szCs w:val="22"/>
        </w:rPr>
        <w:t>John</w:t>
      </w:r>
      <w:r w:rsidR="00CA2341">
        <w:rPr>
          <w:sz w:val="22"/>
          <w:szCs w:val="22"/>
        </w:rPr>
        <w:t xml:space="preserve"> </w:t>
      </w:r>
      <w:r w:rsidR="00D42121">
        <w:rPr>
          <w:sz w:val="22"/>
          <w:szCs w:val="22"/>
        </w:rPr>
        <w:t>1</w:t>
      </w:r>
      <w:r w:rsidR="00CA2341">
        <w:rPr>
          <w:sz w:val="22"/>
          <w:szCs w:val="22"/>
        </w:rPr>
        <w:t>:</w:t>
      </w:r>
      <w:r w:rsidR="002B0ACD">
        <w:rPr>
          <w:sz w:val="22"/>
          <w:szCs w:val="22"/>
        </w:rPr>
        <w:t>29</w:t>
      </w:r>
      <w:r w:rsidR="00AB6E1A">
        <w:rPr>
          <w:sz w:val="22"/>
          <w:szCs w:val="22"/>
        </w:rPr>
        <w:t>-</w:t>
      </w:r>
      <w:r w:rsidR="002B0ACD">
        <w:rPr>
          <w:sz w:val="22"/>
          <w:szCs w:val="22"/>
        </w:rPr>
        <w:t>42</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6E93E37C" w:rsidR="0077442F" w:rsidRDefault="00271528" w:rsidP="00097C51">
      <w:pPr>
        <w:ind w:left="360" w:hanging="360"/>
        <w:rPr>
          <w:bCs/>
          <w:sz w:val="22"/>
          <w:szCs w:val="22"/>
        </w:rPr>
      </w:pPr>
      <w:r>
        <w:rPr>
          <w:b/>
          <w:sz w:val="22"/>
          <w:szCs w:val="22"/>
        </w:rPr>
        <w:t xml:space="preserve">HYMN </w:t>
      </w:r>
      <w:r>
        <w:rPr>
          <w:bCs/>
          <w:i/>
          <w:sz w:val="22"/>
          <w:szCs w:val="22"/>
        </w:rPr>
        <w:t>“</w:t>
      </w:r>
      <w:r w:rsidR="00451B63">
        <w:rPr>
          <w:bCs/>
          <w:i/>
          <w:sz w:val="22"/>
          <w:szCs w:val="22"/>
        </w:rPr>
        <w:t>Lamb of God</w:t>
      </w:r>
      <w:r>
        <w:rPr>
          <w:bCs/>
          <w:i/>
          <w:sz w:val="22"/>
          <w:szCs w:val="22"/>
        </w:rPr>
        <w:t xml:space="preserve">” </w:t>
      </w:r>
      <w:r>
        <w:rPr>
          <w:bCs/>
          <w:sz w:val="22"/>
          <w:szCs w:val="22"/>
        </w:rPr>
        <w:t>(</w:t>
      </w:r>
      <w:r>
        <w:rPr>
          <w:bCs/>
          <w:i/>
          <w:sz w:val="22"/>
          <w:szCs w:val="22"/>
        </w:rPr>
        <w:t xml:space="preserve">LSB </w:t>
      </w:r>
      <w:r w:rsidR="00451B63">
        <w:rPr>
          <w:bCs/>
          <w:sz w:val="22"/>
          <w:szCs w:val="22"/>
        </w:rPr>
        <w:t>550</w:t>
      </w:r>
      <w:r>
        <w:rPr>
          <w:bCs/>
          <w:sz w:val="22"/>
          <w:szCs w:val="22"/>
        </w:rPr>
        <w:t>)</w:t>
      </w:r>
    </w:p>
    <w:p w14:paraId="4366EE17" w14:textId="77777777" w:rsidR="00B50ECF" w:rsidRPr="00AB6E1A" w:rsidRDefault="00B50ECF" w:rsidP="00097C51">
      <w:pPr>
        <w:ind w:left="360" w:hanging="360"/>
        <w:rPr>
          <w:bCs/>
          <w:sz w:val="8"/>
          <w:szCs w:val="8"/>
        </w:rPr>
      </w:pPr>
    </w:p>
    <w:p w14:paraId="19D20AEB" w14:textId="71FCEA1C" w:rsidR="00181CC7" w:rsidRPr="00D50903" w:rsidRDefault="006F60E2" w:rsidP="000D6669">
      <w:pPr>
        <w:tabs>
          <w:tab w:val="left" w:pos="900"/>
        </w:tabs>
        <w:ind w:left="360" w:hanging="360"/>
        <w:rPr>
          <w:b/>
          <w:bCs/>
          <w:i/>
          <w:iCs/>
          <w:sz w:val="22"/>
          <w:szCs w:val="22"/>
        </w:rPr>
      </w:pPr>
      <w:r>
        <w:rPr>
          <w:b/>
          <w:bCs/>
          <w:sz w:val="22"/>
          <w:szCs w:val="22"/>
        </w:rPr>
        <w:lastRenderedPageBreak/>
        <w:t>SERMON</w:t>
      </w:r>
      <w:r w:rsidR="00D50903">
        <w:rPr>
          <w:b/>
          <w:bCs/>
          <w:sz w:val="22"/>
          <w:szCs w:val="22"/>
        </w:rPr>
        <w:t xml:space="preserve">     </w:t>
      </w:r>
      <w:r w:rsidR="00D7613E">
        <w:rPr>
          <w:b/>
          <w:bCs/>
          <w:i/>
          <w:sz w:val="22"/>
          <w:szCs w:val="22"/>
        </w:rPr>
        <w:t>“</w:t>
      </w:r>
      <w:r w:rsidR="00470114">
        <w:rPr>
          <w:b/>
          <w:bCs/>
          <w:i/>
          <w:sz w:val="22"/>
          <w:szCs w:val="22"/>
        </w:rPr>
        <w:t>Come and See</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FC661A"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FC661A">
        <w:rPr>
          <w:b/>
          <w:sz w:val="22"/>
          <w:szCs w:val="22"/>
          <w:u w:val="single"/>
        </w:rPr>
        <w:t>Divine Service and the Close Fellowship of Holy Communion</w:t>
      </w:r>
    </w:p>
    <w:p w14:paraId="023D0CB5" w14:textId="77777777" w:rsidR="0032799A" w:rsidRPr="00FC661A"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FC661A">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FC661A">
        <w:rPr>
          <w:i/>
          <w:sz w:val="22"/>
          <w:szCs w:val="22"/>
        </w:rPr>
        <w:t xml:space="preserve">esence of the body and blood of </w:t>
      </w:r>
      <w:r w:rsidRPr="00FC661A">
        <w:rPr>
          <w:i/>
          <w:sz w:val="22"/>
          <w:szCs w:val="22"/>
        </w:rPr>
        <w:t xml:space="preserve">Christ, confess their own sinfulness, and in true faith wish to receive the forgiveness and strength promised through this Holy Sacrament, as </w:t>
      </w:r>
      <w:r w:rsidRPr="00FC661A">
        <w:rPr>
          <w:b/>
          <w:i/>
          <w:sz w:val="22"/>
          <w:szCs w:val="22"/>
        </w:rPr>
        <w:t>instructed</w:t>
      </w:r>
      <w:r w:rsidRPr="00FC661A">
        <w:rPr>
          <w:i/>
          <w:sz w:val="22"/>
          <w:szCs w:val="22"/>
        </w:rPr>
        <w:t xml:space="preserve"> … and </w:t>
      </w:r>
      <w:r w:rsidRPr="00FC661A">
        <w:rPr>
          <w:b/>
          <w:i/>
          <w:sz w:val="22"/>
          <w:szCs w:val="22"/>
        </w:rPr>
        <w:t xml:space="preserve">in unity of faith </w:t>
      </w:r>
      <w:r w:rsidRPr="00FC661A">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FC661A">
        <w:rPr>
          <w:i/>
          <w:sz w:val="22"/>
          <w:szCs w:val="22"/>
        </w:rPr>
        <w:t xml:space="preserve"> If you </w:t>
      </w:r>
      <w:r w:rsidR="002B16BA" w:rsidRPr="00FC661A">
        <w:rPr>
          <w:i/>
          <w:sz w:val="22"/>
          <w:szCs w:val="22"/>
        </w:rPr>
        <w:t>wish to come forward for a blessing, you are welcome to join us at the rail to receive su</w:t>
      </w:r>
      <w:r w:rsidR="003B5E2A" w:rsidRPr="00FC661A">
        <w:rPr>
          <w:i/>
          <w:sz w:val="22"/>
          <w:szCs w:val="22"/>
        </w:rPr>
        <w:t>ch. Please cross your arms in front of</w:t>
      </w:r>
      <w:r w:rsidR="002B16BA" w:rsidRPr="00FC661A">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425EECFF" w14:textId="28B35FF7" w:rsidR="006B3631" w:rsidRDefault="0033068D" w:rsidP="00FC661A">
      <w:pPr>
        <w:ind w:left="360"/>
        <w:rPr>
          <w:bCs/>
          <w:sz w:val="22"/>
          <w:szCs w:val="22"/>
        </w:rPr>
      </w:pPr>
      <w:r>
        <w:rPr>
          <w:bCs/>
          <w:i/>
          <w:sz w:val="22"/>
          <w:szCs w:val="22"/>
        </w:rPr>
        <w:t>“</w:t>
      </w:r>
      <w:r w:rsidR="00571990">
        <w:rPr>
          <w:bCs/>
          <w:i/>
          <w:sz w:val="22"/>
          <w:szCs w:val="22"/>
        </w:rPr>
        <w:t>Draw Near and Take the Body of the Lord</w:t>
      </w:r>
      <w:r>
        <w:rPr>
          <w:bCs/>
          <w:i/>
          <w:sz w:val="22"/>
          <w:szCs w:val="22"/>
        </w:rPr>
        <w:t xml:space="preserve">” </w:t>
      </w:r>
      <w:r>
        <w:rPr>
          <w:bCs/>
          <w:sz w:val="22"/>
          <w:szCs w:val="22"/>
        </w:rPr>
        <w:t>(</w:t>
      </w:r>
      <w:r>
        <w:rPr>
          <w:bCs/>
          <w:i/>
          <w:sz w:val="22"/>
          <w:szCs w:val="22"/>
        </w:rPr>
        <w:t xml:space="preserve">LSB </w:t>
      </w:r>
      <w:r w:rsidR="00571990">
        <w:rPr>
          <w:bCs/>
          <w:iCs/>
          <w:sz w:val="22"/>
          <w:szCs w:val="22"/>
        </w:rPr>
        <w:t>637</w:t>
      </w:r>
      <w:r>
        <w:rPr>
          <w:bCs/>
          <w:sz w:val="22"/>
          <w:szCs w:val="22"/>
        </w:rPr>
        <w:t>)</w:t>
      </w:r>
    </w:p>
    <w:p w14:paraId="36B6F81B" w14:textId="6CCCAF0C" w:rsidR="006B138D" w:rsidRDefault="006B138D" w:rsidP="006B138D">
      <w:pPr>
        <w:ind w:left="360"/>
        <w:rPr>
          <w:bCs/>
          <w:sz w:val="22"/>
          <w:szCs w:val="22"/>
        </w:rPr>
      </w:pPr>
      <w:r>
        <w:rPr>
          <w:bCs/>
          <w:i/>
          <w:sz w:val="22"/>
          <w:szCs w:val="22"/>
        </w:rPr>
        <w:t>“</w:t>
      </w:r>
      <w:r w:rsidR="00571990">
        <w:rPr>
          <w:bCs/>
          <w:i/>
          <w:sz w:val="22"/>
          <w:szCs w:val="22"/>
        </w:rPr>
        <w:t>My Faith Looks Up to Thee</w:t>
      </w:r>
      <w:r>
        <w:rPr>
          <w:bCs/>
          <w:i/>
          <w:sz w:val="22"/>
          <w:szCs w:val="22"/>
        </w:rPr>
        <w:t xml:space="preserve">” </w:t>
      </w:r>
      <w:r>
        <w:rPr>
          <w:bCs/>
          <w:sz w:val="22"/>
          <w:szCs w:val="22"/>
        </w:rPr>
        <w:t>(</w:t>
      </w:r>
      <w:r>
        <w:rPr>
          <w:bCs/>
          <w:i/>
          <w:sz w:val="22"/>
          <w:szCs w:val="22"/>
        </w:rPr>
        <w:t xml:space="preserve">LSB </w:t>
      </w:r>
      <w:r w:rsidR="00571990">
        <w:rPr>
          <w:bCs/>
          <w:iCs/>
          <w:sz w:val="22"/>
          <w:szCs w:val="22"/>
        </w:rPr>
        <w:t>702</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7021A9A" w14:textId="0E66059A" w:rsidR="00A03D58" w:rsidRDefault="00BA42B3" w:rsidP="006D4E8F">
      <w:pPr>
        <w:rPr>
          <w:sz w:val="8"/>
          <w:szCs w:val="8"/>
        </w:rPr>
      </w:pPr>
      <w:r>
        <w:rPr>
          <w:b/>
          <w:sz w:val="22"/>
          <w:szCs w:val="22"/>
        </w:rPr>
        <w:t xml:space="preserve">HYMN </w:t>
      </w:r>
      <w:r>
        <w:rPr>
          <w:bCs/>
          <w:i/>
          <w:sz w:val="22"/>
          <w:szCs w:val="22"/>
        </w:rPr>
        <w:t>“</w:t>
      </w:r>
      <w:r w:rsidR="0006101D">
        <w:rPr>
          <w:bCs/>
          <w:i/>
          <w:sz w:val="22"/>
          <w:szCs w:val="22"/>
        </w:rPr>
        <w:t>Go, My Children, with My Blessing</w:t>
      </w:r>
      <w:r>
        <w:rPr>
          <w:bCs/>
          <w:i/>
          <w:sz w:val="22"/>
          <w:szCs w:val="22"/>
        </w:rPr>
        <w:t xml:space="preserve">” </w:t>
      </w:r>
      <w:r>
        <w:rPr>
          <w:bCs/>
          <w:sz w:val="22"/>
          <w:szCs w:val="22"/>
        </w:rPr>
        <w:t>(</w:t>
      </w:r>
      <w:r>
        <w:rPr>
          <w:bCs/>
          <w:i/>
          <w:sz w:val="22"/>
          <w:szCs w:val="22"/>
        </w:rPr>
        <w:t xml:space="preserve">LSB </w:t>
      </w:r>
      <w:r w:rsidR="0006101D">
        <w:rPr>
          <w:bCs/>
          <w:sz w:val="22"/>
          <w:szCs w:val="22"/>
        </w:rPr>
        <w:t>922</w:t>
      </w:r>
      <w:r>
        <w:rPr>
          <w:bCs/>
          <w:sz w:val="22"/>
          <w:szCs w:val="22"/>
        </w:rPr>
        <w:t>)</w:t>
      </w:r>
    </w:p>
    <w:p w14:paraId="44ED2652" w14:textId="77777777" w:rsidR="00FC661A" w:rsidRDefault="00FC661A" w:rsidP="006D4E8F">
      <w:pPr>
        <w:rPr>
          <w:sz w:val="8"/>
          <w:szCs w:val="8"/>
        </w:rPr>
      </w:pPr>
    </w:p>
    <w:p w14:paraId="1AC804A4" w14:textId="77777777" w:rsidR="00FC661A" w:rsidRPr="00AB6E1A" w:rsidRDefault="00FC661A"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3B45A573" w:rsidR="00ED7CCD" w:rsidRPr="00625CC2" w:rsidRDefault="00000000"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2B0ACD">
        <w:rPr>
          <w:rStyle w:val="Hyperlink"/>
          <w:color w:val="auto"/>
          <w:sz w:val="22"/>
          <w:szCs w:val="22"/>
          <w:u w:val="none"/>
        </w:rPr>
        <w:t xml:space="preserve">Jan. </w:t>
      </w:r>
      <w:r w:rsidR="008E5CBF">
        <w:rPr>
          <w:rStyle w:val="Hyperlink"/>
          <w:color w:val="auto"/>
          <w:sz w:val="22"/>
          <w:szCs w:val="22"/>
          <w:u w:val="none"/>
        </w:rPr>
        <w:t>14/15</w:t>
      </w:r>
      <w:r w:rsidR="00A21AC9">
        <w:rPr>
          <w:rStyle w:val="Hyperlink"/>
          <w:color w:val="auto"/>
          <w:sz w:val="22"/>
          <w:szCs w:val="22"/>
          <w:u w:val="none"/>
        </w:rPr>
        <w:t>, 202</w:t>
      </w:r>
      <w:r w:rsidR="002B0ACD">
        <w:rPr>
          <w:rStyle w:val="Hyperlink"/>
          <w:color w:val="auto"/>
          <w:sz w:val="22"/>
          <w:szCs w:val="22"/>
          <w:u w:val="none"/>
        </w:rPr>
        <w:t>3</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F491" w14:textId="77777777" w:rsidR="001B3220" w:rsidRDefault="001B3220">
      <w:r>
        <w:separator/>
      </w:r>
    </w:p>
  </w:endnote>
  <w:endnote w:type="continuationSeparator" w:id="0">
    <w:p w14:paraId="77F3933F" w14:textId="77777777" w:rsidR="001B3220" w:rsidRDefault="001B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0119" w14:textId="77777777" w:rsidR="001B3220" w:rsidRDefault="001B3220">
      <w:r>
        <w:separator/>
      </w:r>
    </w:p>
  </w:footnote>
  <w:footnote w:type="continuationSeparator" w:id="0">
    <w:p w14:paraId="209C292B" w14:textId="77777777" w:rsidR="001B3220" w:rsidRDefault="001B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3220"/>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983"/>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96591"/>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3793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2023-01-10T13:45:00Z</dcterms:created>
  <dcterms:modified xsi:type="dcterms:W3CDTF">2023-01-10T13:45:00Z</dcterms:modified>
</cp:coreProperties>
</file>