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4B57" w14:textId="77777777" w:rsidR="006B7499" w:rsidRDefault="006B7499" w:rsidP="006B7499">
      <w:pPr>
        <w:rPr>
          <w:b/>
          <w:noProof/>
          <w:sz w:val="32"/>
          <w:szCs w:val="32"/>
        </w:rPr>
      </w:pPr>
      <w:r>
        <w:rPr>
          <w:b/>
          <w:noProof/>
          <w:sz w:val="32"/>
          <w:szCs w:val="32"/>
        </w:rPr>
        <w:drawing>
          <wp:anchor distT="0" distB="0" distL="114300" distR="114300" simplePos="0" relativeHeight="251658240" behindDoc="0" locked="0" layoutInCell="1" allowOverlap="1" wp14:anchorId="533C7E89" wp14:editId="1931C7A8">
            <wp:simplePos x="457200" y="457200"/>
            <wp:positionH relativeFrom="margin">
              <wp:align>left</wp:align>
            </wp:positionH>
            <wp:positionV relativeFrom="margin">
              <wp:align>top</wp:align>
            </wp:positionV>
            <wp:extent cx="2295525" cy="2295525"/>
            <wp:effectExtent l="0" t="0" r="0"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margin">
              <wp14:pctWidth>0</wp14:pctWidth>
            </wp14:sizeRelH>
            <wp14:sizeRelV relativeFrom="margin">
              <wp14:pctHeight>0</wp14:pctHeight>
            </wp14:sizeRelV>
          </wp:anchor>
        </w:drawing>
      </w:r>
    </w:p>
    <w:p w14:paraId="79432163" w14:textId="33F274D1" w:rsidR="009E32AD" w:rsidRPr="005B3F6F" w:rsidRDefault="006B7499" w:rsidP="006B7499">
      <w:pPr>
        <w:jc w:val="center"/>
        <w:rPr>
          <w:b/>
          <w:noProof/>
          <w:sz w:val="32"/>
          <w:szCs w:val="32"/>
        </w:rPr>
      </w:pPr>
      <w:r>
        <w:rPr>
          <w:b/>
          <w:noProof/>
          <w:sz w:val="32"/>
          <w:szCs w:val="32"/>
        </w:rPr>
        <w:t>4</w:t>
      </w:r>
      <w:r w:rsidRPr="006B7499">
        <w:rPr>
          <w:b/>
          <w:noProof/>
          <w:sz w:val="32"/>
          <w:szCs w:val="32"/>
          <w:vertAlign w:val="superscript"/>
        </w:rPr>
        <w:t>th</w:t>
      </w:r>
      <w:r>
        <w:rPr>
          <w:b/>
          <w:noProof/>
          <w:sz w:val="32"/>
          <w:szCs w:val="32"/>
        </w:rPr>
        <w:t xml:space="preserve"> Sunday after the Ephiphany</w:t>
      </w:r>
    </w:p>
    <w:p w14:paraId="49D7CBC0" w14:textId="13A0EA33" w:rsidR="005B3F6F" w:rsidRDefault="005B3F6F" w:rsidP="00FF5B5E">
      <w:pPr>
        <w:rPr>
          <w:b/>
          <w:noProof/>
          <w:sz w:val="10"/>
          <w:szCs w:val="10"/>
        </w:rPr>
      </w:pPr>
    </w:p>
    <w:p w14:paraId="1F456CF6" w14:textId="4571E951" w:rsidR="009C521B" w:rsidRDefault="009C521B" w:rsidP="00FF5B5E">
      <w:pPr>
        <w:rPr>
          <w:b/>
          <w:noProof/>
          <w:sz w:val="10"/>
          <w:szCs w:val="10"/>
        </w:rPr>
      </w:pPr>
    </w:p>
    <w:p w14:paraId="3E109AFF" w14:textId="1E1708EC" w:rsidR="009C521B" w:rsidRDefault="009C521B" w:rsidP="00FF5B5E">
      <w:pPr>
        <w:rPr>
          <w:b/>
          <w:noProof/>
          <w:sz w:val="10"/>
          <w:szCs w:val="10"/>
        </w:rPr>
      </w:pPr>
    </w:p>
    <w:p w14:paraId="74BE08DE" w14:textId="39672343" w:rsidR="009C521B" w:rsidRDefault="009C521B" w:rsidP="00FF5B5E">
      <w:pPr>
        <w:rPr>
          <w:b/>
          <w:noProof/>
          <w:sz w:val="10"/>
          <w:szCs w:val="10"/>
        </w:rPr>
      </w:pPr>
    </w:p>
    <w:p w14:paraId="44C0897F" w14:textId="2967A3E8" w:rsidR="009C521B" w:rsidRDefault="009C521B" w:rsidP="00FF5B5E">
      <w:pPr>
        <w:rPr>
          <w:b/>
          <w:noProof/>
          <w:sz w:val="10"/>
          <w:szCs w:val="10"/>
        </w:rPr>
      </w:pPr>
    </w:p>
    <w:p w14:paraId="0807BBCC" w14:textId="2BBC43A6" w:rsidR="009C521B" w:rsidRDefault="009C521B" w:rsidP="00FF5B5E">
      <w:pPr>
        <w:rPr>
          <w:b/>
          <w:noProof/>
          <w:sz w:val="10"/>
          <w:szCs w:val="10"/>
        </w:rPr>
      </w:pPr>
    </w:p>
    <w:p w14:paraId="707BF62B" w14:textId="1A5E610C" w:rsidR="009C521B" w:rsidRDefault="009C521B" w:rsidP="00FF5B5E">
      <w:pPr>
        <w:rPr>
          <w:b/>
          <w:noProof/>
          <w:sz w:val="10"/>
          <w:szCs w:val="10"/>
        </w:rPr>
      </w:pPr>
    </w:p>
    <w:p w14:paraId="31BDD138" w14:textId="3E2F3900" w:rsidR="008150BF" w:rsidRDefault="008150BF" w:rsidP="00FF5B5E">
      <w:pPr>
        <w:rPr>
          <w:b/>
          <w:noProof/>
          <w:sz w:val="10"/>
          <w:szCs w:val="10"/>
        </w:rPr>
      </w:pPr>
    </w:p>
    <w:p w14:paraId="31053B71" w14:textId="77777777" w:rsidR="006B7499" w:rsidRDefault="006B7499" w:rsidP="00FF5B5E">
      <w:pPr>
        <w:rPr>
          <w:b/>
          <w:noProof/>
          <w:sz w:val="10"/>
          <w:szCs w:val="10"/>
        </w:rPr>
      </w:pPr>
    </w:p>
    <w:p w14:paraId="34B25129" w14:textId="77777777" w:rsidR="008150BF" w:rsidRPr="00230188" w:rsidRDefault="008150BF" w:rsidP="00FF5B5E">
      <w:pPr>
        <w:rPr>
          <w:b/>
          <w:noProof/>
          <w:sz w:val="10"/>
          <w:szCs w:val="10"/>
        </w:rPr>
      </w:pPr>
    </w:p>
    <w:p w14:paraId="59250EB2" w14:textId="505DEB61" w:rsidR="004A671A" w:rsidRPr="00230188" w:rsidRDefault="007C081C" w:rsidP="00230188">
      <w:pPr>
        <w:tabs>
          <w:tab w:val="left" w:pos="540"/>
        </w:tabs>
        <w:rPr>
          <w:sz w:val="18"/>
          <w:szCs w:val="18"/>
        </w:rPr>
      </w:pPr>
      <w:r>
        <w:rPr>
          <w:sz w:val="18"/>
          <w:szCs w:val="18"/>
        </w:rPr>
        <w:t>“</w:t>
      </w:r>
      <w:r w:rsidR="006B7499">
        <w:rPr>
          <w:sz w:val="18"/>
          <w:szCs w:val="18"/>
        </w:rPr>
        <w:t>Seeing the crowds, [Jesus] went up on the mountain, and when He sat down, His disciples came to Him. And He opened His mouth and taught them.</w:t>
      </w:r>
      <w:r>
        <w:rPr>
          <w:sz w:val="18"/>
          <w:szCs w:val="18"/>
        </w:rPr>
        <w:t>”</w:t>
      </w:r>
      <w:r w:rsidR="00186378">
        <w:rPr>
          <w:sz w:val="18"/>
          <w:szCs w:val="18"/>
        </w:rPr>
        <w:t xml:space="preserve"> </w:t>
      </w:r>
      <w:r w:rsidR="006B7499">
        <w:rPr>
          <w:i/>
          <w:sz w:val="18"/>
          <w:szCs w:val="18"/>
        </w:rPr>
        <w:t>Matthew 5:1-2</w:t>
      </w:r>
    </w:p>
    <w:p w14:paraId="74BE2778" w14:textId="3DFD1736" w:rsidR="000F2963" w:rsidRDefault="000F2963" w:rsidP="007C081C">
      <w:pPr>
        <w:rPr>
          <w:b/>
          <w:sz w:val="18"/>
          <w:szCs w:val="18"/>
        </w:rPr>
      </w:pPr>
    </w:p>
    <w:p w14:paraId="1CD79D4D" w14:textId="5CEF4B81" w:rsidR="000F2963" w:rsidRDefault="000F2963" w:rsidP="007C081C">
      <w:pPr>
        <w:rPr>
          <w:b/>
          <w:sz w:val="18"/>
          <w:szCs w:val="18"/>
        </w:rPr>
      </w:pPr>
    </w:p>
    <w:p w14:paraId="63307A4A" w14:textId="77777777" w:rsidR="006B7499" w:rsidRPr="000F2963" w:rsidRDefault="006B7499" w:rsidP="007C081C">
      <w:pPr>
        <w:rPr>
          <w:b/>
          <w:sz w:val="8"/>
          <w:szCs w:val="8"/>
        </w:rPr>
      </w:pPr>
    </w:p>
    <w:p w14:paraId="759A90ED" w14:textId="06CCC0F6" w:rsidR="007C081C" w:rsidRDefault="007C081C" w:rsidP="007C081C">
      <w:pPr>
        <w:rPr>
          <w:b/>
          <w:sz w:val="18"/>
          <w:szCs w:val="18"/>
        </w:rPr>
      </w:pPr>
      <w:r>
        <w:rPr>
          <w:b/>
          <w:sz w:val="18"/>
          <w:szCs w:val="18"/>
        </w:rPr>
        <w:t>AS WE GATHER</w:t>
      </w:r>
    </w:p>
    <w:p w14:paraId="33DA67C7" w14:textId="0D0C4E1A" w:rsidR="008150BF" w:rsidRPr="006B7499" w:rsidRDefault="006B7499" w:rsidP="006B7499">
      <w:pPr>
        <w:ind w:firstLine="360"/>
        <w:rPr>
          <w:sz w:val="18"/>
          <w:szCs w:val="18"/>
        </w:rPr>
      </w:pPr>
      <w:r w:rsidRPr="006B7499">
        <w:rPr>
          <w:sz w:val="18"/>
          <w:szCs w:val="18"/>
        </w:rPr>
        <w:t xml:space="preserve">Today’s Old Testament Reading is the basis for the reproaches, traditionally spoken on Good Friday: “Thus says the </w:t>
      </w:r>
      <w:r w:rsidRPr="006B7499">
        <w:rPr>
          <w:smallCaps/>
          <w:sz w:val="18"/>
          <w:szCs w:val="18"/>
        </w:rPr>
        <w:t>Lord</w:t>
      </w:r>
      <w:r w:rsidRPr="006B7499">
        <w:rPr>
          <w:sz w:val="18"/>
          <w:szCs w:val="18"/>
        </w:rPr>
        <w:t>: What have I done to you, O My people . . .” We know that, like God’s ancient people, we fail to live in ways pleasing to Him. In terms of the Epistle, we reflect the world around us in its false wisdom, rather than rejoicing in God’s great folly in sacrificing His Son for us. And so, we pay more attention to the beginning of each Beatitude rather than finding solace in the reason for the blessing coming with that circumstance or action. But the Law-filled “do” in that list is covered by the “done” in the life, death, and resurrection of our Lord. He is the only One who fulfilled all our heavenly Father’s will. And the Good News is that He did it in our place! He took all the Father’s reproaches, all our worldliness, and all our failures to the cross. The great epiphany there was our Lord’s showing the world God’s boundless love for us. How shall we respond?</w:t>
      </w:r>
    </w:p>
    <w:p w14:paraId="7546AED8" w14:textId="47A381B8" w:rsidR="00770024" w:rsidRPr="000F2963" w:rsidRDefault="00770024" w:rsidP="00982902">
      <w:pPr>
        <w:tabs>
          <w:tab w:val="left" w:pos="360"/>
          <w:tab w:val="left" w:pos="900"/>
        </w:tabs>
        <w:rPr>
          <w:b/>
          <w:sz w:val="8"/>
          <w:szCs w:val="8"/>
        </w:rPr>
      </w:pPr>
    </w:p>
    <w:p w14:paraId="66B439CC" w14:textId="189A70AA" w:rsidR="00EA71D2" w:rsidRDefault="00EA71D2" w:rsidP="00982902">
      <w:pPr>
        <w:tabs>
          <w:tab w:val="left" w:pos="360"/>
          <w:tab w:val="left" w:pos="900"/>
        </w:tabs>
        <w:rPr>
          <w:sz w:val="22"/>
          <w:szCs w:val="22"/>
        </w:rPr>
      </w:pPr>
      <w:r w:rsidRPr="00EA71D2">
        <w:rPr>
          <w:b/>
          <w:sz w:val="22"/>
          <w:szCs w:val="22"/>
        </w:rPr>
        <w:t xml:space="preserve">PSALM </w:t>
      </w:r>
      <w:r w:rsidR="006B7499">
        <w:rPr>
          <w:sz w:val="22"/>
          <w:szCs w:val="22"/>
        </w:rPr>
        <w:t>15-16:1</w:t>
      </w:r>
    </w:p>
    <w:p w14:paraId="3DE2BF95" w14:textId="77777777" w:rsidR="007A6E50" w:rsidRPr="000F2963" w:rsidRDefault="007A6E50" w:rsidP="00982902">
      <w:pPr>
        <w:tabs>
          <w:tab w:val="left" w:pos="360"/>
          <w:tab w:val="left" w:pos="900"/>
        </w:tabs>
        <w:rPr>
          <w:b/>
          <w:sz w:val="8"/>
          <w:szCs w:val="8"/>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0F2963" w:rsidRDefault="007A6E50" w:rsidP="0052594C">
      <w:pPr>
        <w:tabs>
          <w:tab w:val="left" w:pos="900"/>
        </w:tabs>
        <w:rPr>
          <w:rFonts w:cs="Arial"/>
          <w:b/>
          <w:sz w:val="8"/>
          <w:szCs w:val="8"/>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0F2963" w:rsidRDefault="0052594C" w:rsidP="0052594C">
      <w:pPr>
        <w:ind w:left="360" w:hanging="360"/>
        <w:rPr>
          <w:b/>
          <w:sz w:val="8"/>
          <w:szCs w:val="8"/>
        </w:rPr>
      </w:pPr>
    </w:p>
    <w:p w14:paraId="7D4AB6EC" w14:textId="60DCA8E0"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E357B5">
        <w:rPr>
          <w:bCs/>
          <w:i/>
          <w:sz w:val="22"/>
          <w:szCs w:val="22"/>
        </w:rPr>
        <w:t>Lord, Whose Love through Humble Service</w:t>
      </w:r>
      <w:r w:rsidR="00F06BA8">
        <w:rPr>
          <w:bCs/>
          <w:i/>
          <w:sz w:val="22"/>
          <w:szCs w:val="22"/>
        </w:rPr>
        <w:t xml:space="preserve">” </w:t>
      </w:r>
      <w:r w:rsidR="00F06BA8">
        <w:rPr>
          <w:bCs/>
          <w:sz w:val="22"/>
          <w:szCs w:val="22"/>
        </w:rPr>
        <w:t>(</w:t>
      </w:r>
      <w:r w:rsidR="00F06BA8">
        <w:rPr>
          <w:bCs/>
          <w:i/>
          <w:sz w:val="22"/>
          <w:szCs w:val="22"/>
        </w:rPr>
        <w:t xml:space="preserve">LSB </w:t>
      </w:r>
      <w:r w:rsidR="00E357B5">
        <w:rPr>
          <w:bCs/>
          <w:sz w:val="22"/>
          <w:szCs w:val="22"/>
        </w:rPr>
        <w:t>848</w:t>
      </w:r>
      <w:r w:rsidR="00F06BA8">
        <w:rPr>
          <w:bCs/>
          <w:sz w:val="22"/>
          <w:szCs w:val="22"/>
        </w:rPr>
        <w:t>)</w:t>
      </w:r>
    </w:p>
    <w:p w14:paraId="40AAF6A4" w14:textId="26E00E87" w:rsidR="00B8517B" w:rsidRPr="000F2963" w:rsidRDefault="00B8517B" w:rsidP="008E38B2">
      <w:pPr>
        <w:rPr>
          <w:b/>
          <w:bCs/>
          <w:sz w:val="8"/>
          <w:szCs w:val="8"/>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0F2963" w:rsidRDefault="0052594C" w:rsidP="0052594C">
      <w:pPr>
        <w:ind w:left="360" w:hanging="360"/>
        <w:rPr>
          <w:b/>
          <w:bCs/>
          <w:sz w:val="8"/>
          <w:szCs w:val="8"/>
        </w:rPr>
      </w:pPr>
    </w:p>
    <w:p w14:paraId="2EAA683B" w14:textId="2C63107A"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6B7499">
        <w:rPr>
          <w:sz w:val="22"/>
          <w:szCs w:val="22"/>
        </w:rPr>
        <w:t>Micah</w:t>
      </w:r>
      <w:r w:rsidR="0067722B">
        <w:rPr>
          <w:sz w:val="22"/>
          <w:szCs w:val="22"/>
        </w:rPr>
        <w:t xml:space="preserve"> </w:t>
      </w:r>
      <w:r w:rsidR="00DD4A77">
        <w:rPr>
          <w:sz w:val="22"/>
          <w:szCs w:val="22"/>
        </w:rPr>
        <w:t>6</w:t>
      </w:r>
      <w:r w:rsidR="0067722B">
        <w:rPr>
          <w:sz w:val="22"/>
          <w:szCs w:val="22"/>
        </w:rPr>
        <w:t>:</w:t>
      </w:r>
      <w:r w:rsidR="006B7499">
        <w:rPr>
          <w:sz w:val="22"/>
          <w:szCs w:val="22"/>
        </w:rPr>
        <w:t>1</w:t>
      </w:r>
      <w:r w:rsidR="000661A4">
        <w:rPr>
          <w:sz w:val="22"/>
          <w:szCs w:val="22"/>
        </w:rPr>
        <w:t>-</w:t>
      </w:r>
      <w:r w:rsidR="006B7499">
        <w:rPr>
          <w:sz w:val="22"/>
          <w:szCs w:val="22"/>
        </w:rPr>
        <w:t>8</w:t>
      </w:r>
      <w:r w:rsidR="00E25B8C">
        <w:rPr>
          <w:sz w:val="22"/>
          <w:szCs w:val="22"/>
        </w:rPr>
        <w:t xml:space="preserve"> </w:t>
      </w:r>
      <w:r w:rsidR="00E25B8C">
        <w:rPr>
          <w:bCs/>
          <w:i/>
          <w:sz w:val="18"/>
          <w:szCs w:val="18"/>
        </w:rPr>
        <w:t>(bulletin insert)</w:t>
      </w:r>
    </w:p>
    <w:p w14:paraId="5A6D6F4E" w14:textId="77777777" w:rsidR="008728D6" w:rsidRPr="000F2963" w:rsidRDefault="008728D6" w:rsidP="008728D6">
      <w:pPr>
        <w:ind w:left="360" w:hanging="360"/>
        <w:rPr>
          <w:bCs/>
          <w:sz w:val="8"/>
          <w:szCs w:val="8"/>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0F2963" w:rsidRDefault="006D01BF" w:rsidP="0052594C">
      <w:pPr>
        <w:tabs>
          <w:tab w:val="left" w:pos="900"/>
        </w:tabs>
        <w:ind w:left="360" w:hanging="360"/>
        <w:rPr>
          <w:b/>
          <w:sz w:val="8"/>
          <w:szCs w:val="8"/>
        </w:rPr>
      </w:pPr>
    </w:p>
    <w:p w14:paraId="271B9F00" w14:textId="17B611CB" w:rsidR="00E25B8C" w:rsidRPr="00311846" w:rsidRDefault="00E25B8C" w:rsidP="00E25B8C">
      <w:pPr>
        <w:rPr>
          <w:bCs/>
          <w:i/>
          <w:sz w:val="18"/>
          <w:szCs w:val="18"/>
        </w:rPr>
      </w:pPr>
      <w:r>
        <w:rPr>
          <w:b/>
          <w:bCs/>
          <w:sz w:val="22"/>
          <w:szCs w:val="22"/>
        </w:rPr>
        <w:t>EPISTLE</w:t>
      </w:r>
      <w:r>
        <w:rPr>
          <w:sz w:val="22"/>
          <w:szCs w:val="22"/>
        </w:rPr>
        <w:t xml:space="preserve"> </w:t>
      </w:r>
      <w:r w:rsidR="006B7499">
        <w:rPr>
          <w:sz w:val="22"/>
          <w:szCs w:val="22"/>
        </w:rPr>
        <w:t>1 Corinthians</w:t>
      </w:r>
      <w:r w:rsidR="009C521B">
        <w:rPr>
          <w:sz w:val="22"/>
          <w:szCs w:val="22"/>
        </w:rPr>
        <w:t xml:space="preserve"> </w:t>
      </w:r>
      <w:r w:rsidR="006B7499">
        <w:rPr>
          <w:sz w:val="22"/>
          <w:szCs w:val="22"/>
        </w:rPr>
        <w:t>1</w:t>
      </w:r>
      <w:r w:rsidR="00DD4A77">
        <w:rPr>
          <w:sz w:val="22"/>
          <w:szCs w:val="22"/>
        </w:rPr>
        <w:t>:</w:t>
      </w:r>
      <w:r w:rsidR="006B7499">
        <w:rPr>
          <w:sz w:val="22"/>
          <w:szCs w:val="22"/>
        </w:rPr>
        <w:t>18</w:t>
      </w:r>
      <w:r w:rsidR="009C521B">
        <w:rPr>
          <w:sz w:val="22"/>
          <w:szCs w:val="22"/>
        </w:rPr>
        <w:t>-</w:t>
      </w:r>
      <w:r w:rsidR="006B7499">
        <w:rPr>
          <w:sz w:val="22"/>
          <w:szCs w:val="22"/>
        </w:rPr>
        <w:t>31</w:t>
      </w:r>
      <w:r>
        <w:rPr>
          <w:rFonts w:ascii="Arial" w:hAnsi="Arial" w:cs="Arial"/>
        </w:rPr>
        <w:t xml:space="preserve"> </w:t>
      </w:r>
      <w:r>
        <w:rPr>
          <w:bCs/>
          <w:i/>
          <w:sz w:val="18"/>
          <w:szCs w:val="18"/>
        </w:rPr>
        <w:t>(bulletin insert)</w:t>
      </w:r>
    </w:p>
    <w:p w14:paraId="69AF96C5" w14:textId="77777777" w:rsidR="00B754FF" w:rsidRPr="000F2963" w:rsidRDefault="00B754FF" w:rsidP="007133E5">
      <w:pPr>
        <w:rPr>
          <w:bCs/>
          <w:sz w:val="8"/>
          <w:szCs w:val="8"/>
        </w:rPr>
      </w:pPr>
    </w:p>
    <w:p w14:paraId="4AA2EB8A" w14:textId="5C5430B7" w:rsidR="00C63FA0" w:rsidRDefault="00E25B8C" w:rsidP="00F2557D">
      <w:pPr>
        <w:tabs>
          <w:tab w:val="left" w:pos="900"/>
        </w:tabs>
        <w:ind w:left="360" w:hanging="360"/>
        <w:rPr>
          <w:bCs/>
          <w:i/>
          <w:sz w:val="18"/>
          <w:szCs w:val="18"/>
        </w:rPr>
      </w:pPr>
      <w:r>
        <w:rPr>
          <w:b/>
          <w:bCs/>
          <w:sz w:val="22"/>
          <w:szCs w:val="22"/>
        </w:rPr>
        <w:t xml:space="preserve">HOLY GOSPEL </w:t>
      </w:r>
      <w:r w:rsidR="006B7499">
        <w:rPr>
          <w:sz w:val="22"/>
          <w:szCs w:val="22"/>
        </w:rPr>
        <w:t>Matthew</w:t>
      </w:r>
      <w:r w:rsidR="00DF6F90">
        <w:rPr>
          <w:sz w:val="22"/>
          <w:szCs w:val="22"/>
        </w:rPr>
        <w:t xml:space="preserve"> </w:t>
      </w:r>
      <w:r w:rsidR="006B7499">
        <w:rPr>
          <w:sz w:val="22"/>
          <w:szCs w:val="22"/>
        </w:rPr>
        <w:t>5</w:t>
      </w:r>
      <w:r w:rsidR="009C521B">
        <w:rPr>
          <w:sz w:val="22"/>
          <w:szCs w:val="22"/>
        </w:rPr>
        <w:t>:</w:t>
      </w:r>
      <w:r w:rsidR="00DD4A77">
        <w:rPr>
          <w:sz w:val="22"/>
          <w:szCs w:val="22"/>
        </w:rPr>
        <w:t>1</w:t>
      </w:r>
      <w:r w:rsidR="006B7499">
        <w:rPr>
          <w:sz w:val="22"/>
          <w:szCs w:val="22"/>
        </w:rPr>
        <w:t>-12</w:t>
      </w:r>
      <w:r>
        <w:t xml:space="preserve"> </w:t>
      </w:r>
      <w:r>
        <w:rPr>
          <w:bCs/>
          <w:i/>
          <w:sz w:val="18"/>
          <w:szCs w:val="18"/>
        </w:rPr>
        <w:t>(bulletin insert)</w:t>
      </w:r>
    </w:p>
    <w:p w14:paraId="4345DF93" w14:textId="77777777" w:rsidR="000A6A5D" w:rsidRPr="000F2963" w:rsidRDefault="000A6A5D" w:rsidP="00F2557D">
      <w:pPr>
        <w:tabs>
          <w:tab w:val="left" w:pos="900"/>
        </w:tabs>
        <w:ind w:left="360" w:hanging="360"/>
        <w:rPr>
          <w:bCs/>
          <w:i/>
          <w:sz w:val="8"/>
          <w:szCs w:val="8"/>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0F2963" w:rsidRDefault="004A671A" w:rsidP="004A671A">
      <w:pPr>
        <w:rPr>
          <w:sz w:val="8"/>
          <w:szCs w:val="8"/>
        </w:rPr>
      </w:pPr>
    </w:p>
    <w:p w14:paraId="0B8A3CBC" w14:textId="00CDF681" w:rsidR="005F17CF" w:rsidRDefault="008D4840" w:rsidP="004A671A">
      <w:pPr>
        <w:rPr>
          <w:bCs/>
          <w:sz w:val="22"/>
          <w:szCs w:val="22"/>
        </w:rPr>
      </w:pPr>
      <w:r>
        <w:rPr>
          <w:b/>
          <w:sz w:val="22"/>
          <w:szCs w:val="22"/>
        </w:rPr>
        <w:lastRenderedPageBreak/>
        <w:t xml:space="preserve">HYMN </w:t>
      </w:r>
      <w:r>
        <w:rPr>
          <w:bCs/>
          <w:i/>
          <w:sz w:val="22"/>
          <w:szCs w:val="22"/>
        </w:rPr>
        <w:t>“</w:t>
      </w:r>
      <w:r w:rsidR="006B7499">
        <w:rPr>
          <w:bCs/>
          <w:i/>
          <w:sz w:val="22"/>
          <w:szCs w:val="22"/>
        </w:rPr>
        <w:t>Son of God, Eternal Savior</w:t>
      </w:r>
      <w:r>
        <w:rPr>
          <w:bCs/>
          <w:i/>
          <w:sz w:val="22"/>
          <w:szCs w:val="22"/>
        </w:rPr>
        <w:t xml:space="preserve">” </w:t>
      </w:r>
      <w:r>
        <w:rPr>
          <w:bCs/>
          <w:sz w:val="22"/>
          <w:szCs w:val="22"/>
        </w:rPr>
        <w:t>(</w:t>
      </w:r>
      <w:r>
        <w:rPr>
          <w:bCs/>
          <w:i/>
          <w:sz w:val="22"/>
          <w:szCs w:val="22"/>
        </w:rPr>
        <w:t xml:space="preserve">LSB </w:t>
      </w:r>
      <w:r w:rsidR="006B7499">
        <w:rPr>
          <w:bCs/>
          <w:sz w:val="22"/>
          <w:szCs w:val="22"/>
        </w:rPr>
        <w:t>842</w:t>
      </w:r>
      <w:r>
        <w:rPr>
          <w:bCs/>
          <w:sz w:val="22"/>
          <w:szCs w:val="22"/>
        </w:rPr>
        <w:t>)</w:t>
      </w:r>
    </w:p>
    <w:p w14:paraId="4BBDE987" w14:textId="77777777" w:rsidR="008D4840" w:rsidRPr="000F2963" w:rsidRDefault="008D4840" w:rsidP="00A760A9">
      <w:pPr>
        <w:ind w:left="360" w:hanging="360"/>
        <w:rPr>
          <w:bCs/>
          <w:sz w:val="8"/>
          <w:szCs w:val="8"/>
        </w:rPr>
      </w:pPr>
    </w:p>
    <w:p w14:paraId="0B840C13" w14:textId="39172720"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2404BC">
        <w:rPr>
          <w:b/>
          <w:bCs/>
          <w:i/>
          <w:sz w:val="22"/>
          <w:szCs w:val="22"/>
        </w:rPr>
        <w:t xml:space="preserve">The </w:t>
      </w:r>
      <w:r w:rsidR="006B7499">
        <w:rPr>
          <w:b/>
          <w:bCs/>
          <w:i/>
          <w:sz w:val="22"/>
          <w:szCs w:val="22"/>
        </w:rPr>
        <w:t>Meek Inherit</w:t>
      </w:r>
      <w:r w:rsidR="0052594C">
        <w:rPr>
          <w:b/>
          <w:bCs/>
          <w:i/>
          <w:sz w:val="22"/>
          <w:szCs w:val="22"/>
        </w:rPr>
        <w:t>”</w:t>
      </w:r>
    </w:p>
    <w:p w14:paraId="5FC91E03" w14:textId="77777777" w:rsidR="007972ED" w:rsidRPr="000F2963" w:rsidRDefault="007972ED" w:rsidP="007972ED">
      <w:pPr>
        <w:tabs>
          <w:tab w:val="left" w:pos="900"/>
        </w:tabs>
        <w:ind w:left="360" w:hanging="360"/>
        <w:rPr>
          <w:b/>
          <w:bCs/>
          <w:i/>
          <w:sz w:val="8"/>
          <w:szCs w:val="8"/>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0F2963" w:rsidRDefault="007C5FB9" w:rsidP="00092B4A">
      <w:pPr>
        <w:tabs>
          <w:tab w:val="left" w:pos="900"/>
        </w:tabs>
        <w:ind w:left="360" w:hanging="360"/>
        <w:rPr>
          <w:sz w:val="8"/>
          <w:szCs w:val="8"/>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0F2963" w:rsidRDefault="007A6E50" w:rsidP="007764B6">
      <w:pPr>
        <w:tabs>
          <w:tab w:val="left" w:pos="900"/>
        </w:tabs>
        <w:rPr>
          <w:b/>
          <w:bCs/>
          <w:sz w:val="8"/>
          <w:szCs w:val="8"/>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0F2963" w:rsidRDefault="0052594C" w:rsidP="0052594C">
      <w:pPr>
        <w:tabs>
          <w:tab w:val="left" w:pos="900"/>
        </w:tabs>
        <w:rPr>
          <w:bCs/>
          <w:sz w:val="8"/>
          <w:szCs w:val="8"/>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w:t>
      </w:r>
      <w:proofErr w:type="gramStart"/>
      <w:r w:rsidRPr="00E357B5">
        <w:rPr>
          <w:i/>
          <w:sz w:val="22"/>
          <w:szCs w:val="22"/>
        </w:rPr>
        <w:t>acknowledge</w:t>
      </w:r>
      <w:proofErr w:type="gramEnd"/>
      <w:r w:rsidRPr="00E357B5">
        <w:rPr>
          <w:i/>
          <w:sz w:val="22"/>
          <w:szCs w:val="22"/>
        </w:rPr>
        <w:t xml:space="preserv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0F2963" w:rsidRDefault="0052594C" w:rsidP="0052594C">
      <w:pPr>
        <w:rPr>
          <w:b/>
          <w:bCs/>
          <w:sz w:val="8"/>
          <w:szCs w:val="8"/>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0F2963" w:rsidRDefault="00A83B19" w:rsidP="001D0455">
      <w:pPr>
        <w:tabs>
          <w:tab w:val="left" w:pos="360"/>
          <w:tab w:val="left" w:pos="900"/>
        </w:tabs>
        <w:ind w:left="360" w:hanging="360"/>
        <w:rPr>
          <w:sz w:val="8"/>
          <w:szCs w:val="8"/>
        </w:rPr>
      </w:pPr>
    </w:p>
    <w:p w14:paraId="4926BA56" w14:textId="77777777" w:rsidR="00AC3D57" w:rsidRPr="00A77CDC" w:rsidRDefault="00AC3D57" w:rsidP="00AC3D5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0F2963" w:rsidRDefault="0052594C" w:rsidP="0052594C">
      <w:pPr>
        <w:rPr>
          <w:b/>
          <w:bCs/>
          <w:sz w:val="8"/>
          <w:szCs w:val="8"/>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0F2963" w:rsidRDefault="001D0455" w:rsidP="0052594C">
      <w:pPr>
        <w:rPr>
          <w:b/>
          <w:bCs/>
          <w:sz w:val="8"/>
          <w:szCs w:val="8"/>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1EB92A76" w14:textId="0DF650BD" w:rsidR="00E357B5" w:rsidRDefault="00DA75C4" w:rsidP="00E357B5">
      <w:pPr>
        <w:ind w:firstLine="360"/>
        <w:rPr>
          <w:bCs/>
          <w:sz w:val="22"/>
          <w:szCs w:val="22"/>
        </w:rPr>
      </w:pPr>
      <w:r>
        <w:rPr>
          <w:bCs/>
          <w:i/>
          <w:sz w:val="22"/>
          <w:szCs w:val="22"/>
        </w:rPr>
        <w:t>“</w:t>
      </w:r>
      <w:r w:rsidR="00E357B5">
        <w:rPr>
          <w:bCs/>
          <w:i/>
          <w:sz w:val="22"/>
          <w:szCs w:val="22"/>
        </w:rPr>
        <w:t>When I Survey the Wondrous Cross</w:t>
      </w:r>
      <w:r>
        <w:rPr>
          <w:bCs/>
          <w:i/>
          <w:sz w:val="22"/>
          <w:szCs w:val="22"/>
        </w:rPr>
        <w:t xml:space="preserve">” </w:t>
      </w:r>
      <w:r>
        <w:rPr>
          <w:bCs/>
          <w:sz w:val="22"/>
          <w:szCs w:val="22"/>
        </w:rPr>
        <w:t>(</w:t>
      </w:r>
      <w:r>
        <w:rPr>
          <w:bCs/>
          <w:i/>
          <w:sz w:val="22"/>
          <w:szCs w:val="22"/>
        </w:rPr>
        <w:t xml:space="preserve">LSB </w:t>
      </w:r>
      <w:r w:rsidR="00E357B5">
        <w:rPr>
          <w:bCs/>
          <w:iCs/>
          <w:sz w:val="22"/>
          <w:szCs w:val="22"/>
        </w:rPr>
        <w:t>425</w:t>
      </w:r>
      <w:r>
        <w:rPr>
          <w:bCs/>
          <w:sz w:val="22"/>
          <w:szCs w:val="22"/>
        </w:rPr>
        <w:t>)</w:t>
      </w:r>
    </w:p>
    <w:p w14:paraId="4A14DCFC" w14:textId="08BE0BCA" w:rsidR="00E938F7" w:rsidRDefault="00E938F7" w:rsidP="00E357B5">
      <w:pPr>
        <w:ind w:left="360" w:hanging="360"/>
        <w:rPr>
          <w:bCs/>
          <w:sz w:val="22"/>
          <w:szCs w:val="22"/>
        </w:rPr>
      </w:pPr>
      <w:r>
        <w:rPr>
          <w:bCs/>
          <w:i/>
          <w:sz w:val="22"/>
          <w:szCs w:val="22"/>
        </w:rPr>
        <w:t xml:space="preserve"> </w:t>
      </w:r>
      <w:r w:rsidR="00E357B5">
        <w:rPr>
          <w:bCs/>
          <w:i/>
          <w:sz w:val="22"/>
          <w:szCs w:val="22"/>
        </w:rPr>
        <w:tab/>
      </w:r>
      <w:r w:rsidR="00E357B5">
        <w:rPr>
          <w:bCs/>
          <w:i/>
          <w:sz w:val="22"/>
          <w:szCs w:val="22"/>
        </w:rPr>
        <w:t xml:space="preserve">“Lord, Whose Love through Humble Service” </w:t>
      </w:r>
      <w:r w:rsidR="00E357B5">
        <w:rPr>
          <w:bCs/>
          <w:sz w:val="22"/>
          <w:szCs w:val="22"/>
        </w:rPr>
        <w:t>(</w:t>
      </w:r>
      <w:r w:rsidR="00E357B5">
        <w:rPr>
          <w:bCs/>
          <w:i/>
          <w:sz w:val="22"/>
          <w:szCs w:val="22"/>
        </w:rPr>
        <w:t xml:space="preserve">LSB </w:t>
      </w:r>
      <w:r w:rsidR="00E357B5">
        <w:rPr>
          <w:bCs/>
          <w:sz w:val="22"/>
          <w:szCs w:val="22"/>
        </w:rPr>
        <w:t>848)</w:t>
      </w:r>
    </w:p>
    <w:p w14:paraId="371091E3" w14:textId="35658E6D" w:rsidR="005347E7" w:rsidRPr="000F2963" w:rsidRDefault="005347E7" w:rsidP="00DC6608">
      <w:pPr>
        <w:ind w:left="360"/>
        <w:rPr>
          <w:sz w:val="8"/>
          <w:szCs w:val="8"/>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0F2963" w:rsidRDefault="0052594C" w:rsidP="0052594C">
      <w:pPr>
        <w:tabs>
          <w:tab w:val="left" w:pos="900"/>
        </w:tabs>
        <w:rPr>
          <w:b/>
          <w:bCs/>
          <w:sz w:val="8"/>
          <w:szCs w:val="8"/>
        </w:rPr>
      </w:pPr>
    </w:p>
    <w:p w14:paraId="51504A52" w14:textId="32E56582" w:rsidR="006955FF" w:rsidRPr="00DD4A77" w:rsidRDefault="00927B17" w:rsidP="00DD4A77">
      <w:pPr>
        <w:ind w:left="360" w:hanging="360"/>
        <w:rPr>
          <w:bCs/>
          <w:sz w:val="22"/>
          <w:szCs w:val="22"/>
        </w:rPr>
      </w:pPr>
      <w:r>
        <w:rPr>
          <w:b/>
          <w:sz w:val="22"/>
          <w:szCs w:val="22"/>
        </w:rPr>
        <w:t xml:space="preserve">HYMN </w:t>
      </w:r>
      <w:r>
        <w:rPr>
          <w:bCs/>
          <w:i/>
          <w:sz w:val="22"/>
          <w:szCs w:val="22"/>
        </w:rPr>
        <w:t>“</w:t>
      </w:r>
      <w:r w:rsidR="00E357B5">
        <w:rPr>
          <w:bCs/>
          <w:i/>
          <w:sz w:val="22"/>
          <w:szCs w:val="22"/>
        </w:rPr>
        <w:t>Lift High the Cross</w:t>
      </w:r>
      <w:r>
        <w:rPr>
          <w:bCs/>
          <w:i/>
          <w:sz w:val="22"/>
          <w:szCs w:val="22"/>
        </w:rPr>
        <w:t xml:space="preserve">” </w:t>
      </w:r>
      <w:r>
        <w:rPr>
          <w:bCs/>
          <w:sz w:val="22"/>
          <w:szCs w:val="22"/>
        </w:rPr>
        <w:t>(</w:t>
      </w:r>
      <w:r>
        <w:rPr>
          <w:bCs/>
          <w:i/>
          <w:sz w:val="22"/>
          <w:szCs w:val="22"/>
        </w:rPr>
        <w:t xml:space="preserve">LSB </w:t>
      </w:r>
      <w:r w:rsidR="00E357B5">
        <w:rPr>
          <w:bCs/>
          <w:sz w:val="22"/>
          <w:szCs w:val="22"/>
        </w:rPr>
        <w:t>837</w:t>
      </w:r>
      <w:r>
        <w:rPr>
          <w:bCs/>
          <w:sz w:val="22"/>
          <w:szCs w:val="22"/>
        </w:rPr>
        <w:t>)</w:t>
      </w:r>
    </w:p>
    <w:p w14:paraId="40F4A054" w14:textId="77777777" w:rsidR="007C4882" w:rsidRPr="000F2963" w:rsidRDefault="007C4882" w:rsidP="00F461E8">
      <w:pPr>
        <w:rPr>
          <w:bCs/>
          <w:sz w:val="8"/>
          <w:szCs w:val="8"/>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19EA" w14:textId="77777777" w:rsidR="004A508B" w:rsidRDefault="004A508B">
      <w:r>
        <w:separator/>
      </w:r>
    </w:p>
  </w:endnote>
  <w:endnote w:type="continuationSeparator" w:id="0">
    <w:p w14:paraId="4B115C18" w14:textId="77777777" w:rsidR="004A508B" w:rsidRDefault="004A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7985" w14:textId="77777777" w:rsidR="004A508B" w:rsidRDefault="004A508B">
      <w:r>
        <w:separator/>
      </w:r>
    </w:p>
  </w:footnote>
  <w:footnote w:type="continuationSeparator" w:id="0">
    <w:p w14:paraId="08B7859F" w14:textId="77777777" w:rsidR="004A508B" w:rsidRDefault="004A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1354"/>
    <w:rsid w:val="005C2846"/>
    <w:rsid w:val="005C2993"/>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A75C4"/>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3530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6</cp:revision>
  <cp:lastPrinted>2014-07-24T20:08:00Z</cp:lastPrinted>
  <dcterms:created xsi:type="dcterms:W3CDTF">2023-01-23T13:15:00Z</dcterms:created>
  <dcterms:modified xsi:type="dcterms:W3CDTF">2023-01-23T13:34:00Z</dcterms:modified>
</cp:coreProperties>
</file>